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E0A" w:rsidRPr="00E05C83" w:rsidRDefault="00CE1284" w:rsidP="00DB4106">
      <w:pPr>
        <w:tabs>
          <w:tab w:val="left" w:pos="0"/>
        </w:tabs>
        <w:autoSpaceDE w:val="0"/>
        <w:autoSpaceDN w:val="0"/>
        <w:adjustRightInd w:val="0"/>
        <w:jc w:val="center"/>
        <w:rPr>
          <w:rFonts w:eastAsiaTheme="majorHAnsi"/>
          <w:b/>
          <w:color w:val="003366"/>
          <w:sz w:val="38"/>
          <w:szCs w:val="28"/>
          <w:lang w:eastAsia="ko-KR"/>
        </w:rPr>
      </w:pPr>
      <w:proofErr w:type="spellStart"/>
      <w:r w:rsidRPr="00E05C83">
        <w:rPr>
          <w:rFonts w:eastAsiaTheme="majorHAnsi"/>
          <w:b/>
          <w:color w:val="003366"/>
          <w:sz w:val="38"/>
          <w:szCs w:val="28"/>
          <w:lang w:eastAsia="ko-KR"/>
        </w:rPr>
        <w:t>Tăng</w:t>
      </w:r>
      <w:proofErr w:type="spellEnd"/>
      <w:r w:rsidRPr="00E05C83">
        <w:rPr>
          <w:rFonts w:eastAsiaTheme="majorHAnsi"/>
          <w:b/>
          <w:color w:val="003366"/>
          <w:sz w:val="38"/>
          <w:szCs w:val="28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color w:val="003366"/>
          <w:sz w:val="38"/>
          <w:szCs w:val="28"/>
          <w:lang w:eastAsia="ko-KR"/>
        </w:rPr>
        <w:t>trưởng</w:t>
      </w:r>
      <w:proofErr w:type="spellEnd"/>
      <w:r w:rsidRPr="00E05C83">
        <w:rPr>
          <w:rFonts w:eastAsiaTheme="majorHAnsi"/>
          <w:b/>
          <w:color w:val="003366"/>
          <w:sz w:val="38"/>
          <w:szCs w:val="28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color w:val="003366"/>
          <w:sz w:val="38"/>
          <w:szCs w:val="28"/>
          <w:lang w:eastAsia="ko-KR"/>
        </w:rPr>
        <w:t>xanh</w:t>
      </w:r>
      <w:proofErr w:type="spellEnd"/>
    </w:p>
    <w:p w:rsidR="00ED5089" w:rsidRPr="00E05C83" w:rsidRDefault="00CE1284" w:rsidP="00DB4106">
      <w:pPr>
        <w:tabs>
          <w:tab w:val="left" w:pos="0"/>
        </w:tabs>
        <w:autoSpaceDE w:val="0"/>
        <w:autoSpaceDN w:val="0"/>
        <w:adjustRightInd w:val="0"/>
        <w:jc w:val="center"/>
        <w:rPr>
          <w:rFonts w:eastAsiaTheme="majorHAnsi"/>
          <w:i/>
          <w:shadow/>
          <w:color w:val="003366"/>
          <w:sz w:val="32"/>
          <w:szCs w:val="26"/>
          <w:lang w:eastAsia="ko-KR"/>
        </w:rPr>
      </w:pPr>
      <w:proofErr w:type="spellStart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>Chuỗi</w:t>
      </w:r>
      <w:proofErr w:type="spellEnd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 xml:space="preserve"> </w:t>
      </w:r>
      <w:proofErr w:type="spellStart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>hội</w:t>
      </w:r>
      <w:proofErr w:type="spellEnd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 xml:space="preserve"> </w:t>
      </w:r>
      <w:proofErr w:type="spellStart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>thảo</w:t>
      </w:r>
      <w:proofErr w:type="spellEnd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 xml:space="preserve"> </w:t>
      </w:r>
      <w:proofErr w:type="spellStart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>nghiên</w:t>
      </w:r>
      <w:proofErr w:type="spellEnd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 xml:space="preserve"> </w:t>
      </w:r>
      <w:proofErr w:type="spellStart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>cứu</w:t>
      </w:r>
      <w:proofErr w:type="spellEnd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 xml:space="preserve"> </w:t>
      </w:r>
      <w:proofErr w:type="spellStart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>phát</w:t>
      </w:r>
      <w:proofErr w:type="spellEnd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 xml:space="preserve"> </w:t>
      </w:r>
      <w:proofErr w:type="spellStart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>triển</w:t>
      </w:r>
      <w:proofErr w:type="spellEnd"/>
      <w:r w:rsidRPr="00E05C83">
        <w:rPr>
          <w:rFonts w:eastAsiaTheme="majorHAnsi"/>
          <w:i/>
          <w:color w:val="003366"/>
          <w:sz w:val="32"/>
          <w:szCs w:val="26"/>
          <w:lang w:eastAsia="ko-KR"/>
        </w:rPr>
        <w:t xml:space="preserve"> KDIS 2012</w:t>
      </w:r>
    </w:p>
    <w:p w:rsidR="00ED5089" w:rsidRPr="00E05C83" w:rsidRDefault="00A12594" w:rsidP="00DB4106">
      <w:pPr>
        <w:tabs>
          <w:tab w:val="left" w:pos="0"/>
        </w:tabs>
        <w:jc w:val="center"/>
        <w:rPr>
          <w:rFonts w:eastAsiaTheme="majorHAnsi"/>
          <w:color w:val="000000"/>
          <w:sz w:val="20"/>
          <w:szCs w:val="20"/>
          <w:lang w:eastAsia="ko-KR"/>
        </w:rPr>
      </w:pPr>
      <w:r w:rsidRPr="00E05C83">
        <w:rPr>
          <w:rFonts w:eastAsiaTheme="majorHAnsi"/>
          <w:noProof/>
          <w:color w:val="000000"/>
          <w:sz w:val="20"/>
          <w:szCs w:val="20"/>
        </w:rPr>
        <w:drawing>
          <wp:inline distT="0" distB="0" distL="0" distR="0" wp14:anchorId="5736806F" wp14:editId="60EA108B">
            <wp:extent cx="969778" cy="1036964"/>
            <wp:effectExtent l="19050" t="0" r="1772" b="0"/>
            <wp:docPr id="7" name="그림 7" descr="GDLN-LOGO-MAY05-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DLN-LOGO-MAY05-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548" cy="10452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4514" w:rsidRDefault="00B41E0A" w:rsidP="00DB4106">
      <w:pPr>
        <w:tabs>
          <w:tab w:val="left" w:pos="0"/>
        </w:tabs>
        <w:jc w:val="center"/>
        <w:rPr>
          <w:rFonts w:eastAsiaTheme="majorHAnsi"/>
          <w:color w:val="0070C0"/>
          <w:lang w:eastAsia="ko-KR"/>
        </w:rPr>
      </w:pPr>
      <w:r w:rsidRPr="00E05C83">
        <w:rPr>
          <w:rFonts w:eastAsiaTheme="majorHAnsi"/>
          <w:color w:val="0070C0"/>
          <w:lang w:eastAsia="ko-KR"/>
        </w:rPr>
        <w:t xml:space="preserve"> </w:t>
      </w:r>
    </w:p>
    <w:p w:rsidR="00E44514" w:rsidRDefault="00E44514" w:rsidP="00DB4106">
      <w:pPr>
        <w:tabs>
          <w:tab w:val="left" w:pos="0"/>
        </w:tabs>
        <w:jc w:val="center"/>
        <w:rPr>
          <w:rFonts w:eastAsiaTheme="majorHAnsi"/>
          <w:color w:val="0070C0"/>
          <w:lang w:eastAsia="ko-KR"/>
        </w:rPr>
      </w:pPr>
    </w:p>
    <w:p w:rsidR="00D233B7" w:rsidRPr="00E05C83" w:rsidRDefault="00D233B7" w:rsidP="00DB4106">
      <w:pPr>
        <w:tabs>
          <w:tab w:val="left" w:pos="0"/>
        </w:tabs>
        <w:jc w:val="center"/>
        <w:rPr>
          <w:rFonts w:eastAsiaTheme="majorHAnsi"/>
          <w:lang w:eastAsia="ko-KR"/>
        </w:rPr>
      </w:pPr>
      <w:r w:rsidRPr="00E05C83">
        <w:rPr>
          <w:rFonts w:eastAsiaTheme="majorHAnsi"/>
          <w:lang w:eastAsia="ko-KR"/>
        </w:rPr>
        <w:t>(</w:t>
      </w:r>
      <w:r w:rsidR="0095053B" w:rsidRPr="00E05C83">
        <w:rPr>
          <w:rFonts w:eastAsiaTheme="majorHAnsi"/>
          <w:lang w:eastAsia="ko-KR"/>
        </w:rPr>
        <w:t>09</w:t>
      </w:r>
      <w:r w:rsidRPr="00E05C83">
        <w:rPr>
          <w:rFonts w:eastAsiaTheme="majorHAnsi"/>
          <w:lang w:eastAsia="ko-KR"/>
        </w:rPr>
        <w:t>:30</w:t>
      </w:r>
      <w:r w:rsidR="00EF436C" w:rsidRPr="00E05C83">
        <w:rPr>
          <w:rFonts w:eastAsiaTheme="majorHAnsi"/>
          <w:lang w:eastAsia="ko-KR"/>
        </w:rPr>
        <w:t xml:space="preserve"> –</w:t>
      </w:r>
      <w:r w:rsidR="004C5389" w:rsidRPr="00E05C83">
        <w:rPr>
          <w:rFonts w:eastAsiaTheme="majorHAnsi"/>
          <w:lang w:eastAsia="ko-KR"/>
        </w:rPr>
        <w:t xml:space="preserve"> </w:t>
      </w:r>
      <w:r w:rsidR="00EF436C" w:rsidRPr="00E05C83">
        <w:rPr>
          <w:rFonts w:eastAsiaTheme="majorHAnsi"/>
          <w:lang w:eastAsia="ko-KR"/>
        </w:rPr>
        <w:t xml:space="preserve">11:30 </w:t>
      </w:r>
      <w:proofErr w:type="spellStart"/>
      <w:r w:rsidR="00EF436C" w:rsidRPr="00E05C83">
        <w:rPr>
          <w:rFonts w:eastAsiaTheme="majorHAnsi"/>
          <w:lang w:eastAsia="ko-KR"/>
        </w:rPr>
        <w:t>sáng</w:t>
      </w:r>
      <w:proofErr w:type="spellEnd"/>
      <w:r w:rsidR="00EF436C" w:rsidRPr="00E05C83">
        <w:rPr>
          <w:rFonts w:eastAsiaTheme="majorHAnsi"/>
          <w:lang w:eastAsia="ko-KR"/>
        </w:rPr>
        <w:t xml:space="preserve"> </w:t>
      </w:r>
      <w:proofErr w:type="spellStart"/>
      <w:r w:rsidR="00CE1284" w:rsidRPr="00E05C83">
        <w:rPr>
          <w:rFonts w:eastAsiaTheme="majorHAnsi"/>
          <w:lang w:eastAsia="ko-KR"/>
        </w:rPr>
        <w:t>Ngày</w:t>
      </w:r>
      <w:proofErr w:type="spellEnd"/>
      <w:r w:rsidR="00CE1284" w:rsidRPr="00E05C83">
        <w:rPr>
          <w:rFonts w:eastAsiaTheme="majorHAnsi"/>
          <w:lang w:eastAsia="ko-KR"/>
        </w:rPr>
        <w:t xml:space="preserve"> 31 </w:t>
      </w:r>
      <w:proofErr w:type="spellStart"/>
      <w:r w:rsidR="00CE1284" w:rsidRPr="00E05C83">
        <w:rPr>
          <w:rFonts w:eastAsiaTheme="majorHAnsi"/>
          <w:lang w:eastAsia="ko-KR"/>
        </w:rPr>
        <w:t>tháng</w:t>
      </w:r>
      <w:proofErr w:type="spellEnd"/>
      <w:r w:rsidR="00CE1284" w:rsidRPr="00E05C83">
        <w:rPr>
          <w:rFonts w:eastAsiaTheme="majorHAnsi"/>
          <w:lang w:eastAsia="ko-KR"/>
        </w:rPr>
        <w:t xml:space="preserve"> 10</w:t>
      </w:r>
      <w:r w:rsidRPr="00E05C83">
        <w:rPr>
          <w:rFonts w:eastAsiaTheme="majorHAnsi"/>
        </w:rPr>
        <w:t xml:space="preserve"> 2012</w:t>
      </w:r>
      <w:r w:rsidRPr="00E05C83">
        <w:rPr>
          <w:rFonts w:eastAsiaTheme="majorHAnsi"/>
          <w:lang w:eastAsia="ko-KR"/>
        </w:rPr>
        <w:t>)</w:t>
      </w:r>
    </w:p>
    <w:p w:rsidR="00D233B7" w:rsidRPr="00E05C83" w:rsidRDefault="00D233B7" w:rsidP="00DB4106">
      <w:pPr>
        <w:tabs>
          <w:tab w:val="left" w:pos="0"/>
        </w:tabs>
        <w:jc w:val="center"/>
        <w:rPr>
          <w:rFonts w:eastAsiaTheme="majorHAnsi"/>
          <w:lang w:eastAsia="ko-KR"/>
        </w:rPr>
      </w:pPr>
      <w:r w:rsidRPr="00E05C83">
        <w:rPr>
          <w:rFonts w:eastAsiaTheme="majorHAnsi"/>
          <w:lang w:eastAsia="ko-KR"/>
        </w:rPr>
        <w:t>(</w:t>
      </w:r>
      <w:proofErr w:type="spellStart"/>
      <w:r w:rsidR="00CE1284" w:rsidRPr="00E05C83">
        <w:rPr>
          <w:rFonts w:eastAsiaTheme="majorHAnsi"/>
          <w:lang w:eastAsia="ko-KR"/>
        </w:rPr>
        <w:t>Giờ</w:t>
      </w:r>
      <w:proofErr w:type="spellEnd"/>
      <w:r w:rsidR="00CE1284" w:rsidRPr="00E05C83">
        <w:rPr>
          <w:rFonts w:eastAsiaTheme="majorHAnsi"/>
          <w:lang w:eastAsia="ko-KR"/>
        </w:rPr>
        <w:t xml:space="preserve"> </w:t>
      </w:r>
      <w:proofErr w:type="spellStart"/>
      <w:r w:rsidR="00CE1284" w:rsidRPr="00E05C83">
        <w:rPr>
          <w:rFonts w:eastAsiaTheme="majorHAnsi"/>
          <w:lang w:eastAsia="ko-KR"/>
        </w:rPr>
        <w:t>Việt</w:t>
      </w:r>
      <w:proofErr w:type="spellEnd"/>
      <w:r w:rsidR="00CE1284" w:rsidRPr="00E05C83">
        <w:rPr>
          <w:rFonts w:eastAsiaTheme="majorHAnsi"/>
          <w:lang w:eastAsia="ko-KR"/>
        </w:rPr>
        <w:t xml:space="preserve"> Nam</w:t>
      </w:r>
      <w:r w:rsidRPr="00E05C83">
        <w:rPr>
          <w:rFonts w:eastAsiaTheme="majorHAnsi"/>
          <w:lang w:eastAsia="ko-KR"/>
        </w:rPr>
        <w:t>)</w:t>
      </w:r>
    </w:p>
    <w:p w:rsidR="00ED5089" w:rsidRPr="00E05C83" w:rsidRDefault="00ED5089" w:rsidP="00DB4106">
      <w:pPr>
        <w:tabs>
          <w:tab w:val="left" w:pos="0"/>
        </w:tabs>
        <w:jc w:val="center"/>
        <w:rPr>
          <w:rFonts w:eastAsiaTheme="majorHAnsi"/>
          <w:color w:val="000000"/>
          <w:sz w:val="18"/>
          <w:szCs w:val="20"/>
          <w:lang w:eastAsia="ko-KR"/>
        </w:rPr>
      </w:pPr>
    </w:p>
    <w:p w:rsidR="00D233B7" w:rsidRPr="00E05C83" w:rsidRDefault="00CE1284" w:rsidP="00DB4106">
      <w:pPr>
        <w:tabs>
          <w:tab w:val="left" w:pos="0"/>
        </w:tabs>
        <w:jc w:val="center"/>
        <w:rPr>
          <w:rFonts w:eastAsiaTheme="majorHAnsi"/>
          <w:b/>
          <w:i/>
          <w:color w:val="000000"/>
          <w:sz w:val="22"/>
          <w:szCs w:val="20"/>
          <w:lang w:eastAsia="ko-KR"/>
        </w:rPr>
      </w:pPr>
      <w:r w:rsidRPr="00E05C83">
        <w:rPr>
          <w:rFonts w:eastAsiaTheme="majorHAnsi"/>
          <w:b/>
          <w:i/>
          <w:color w:val="000000"/>
          <w:sz w:val="22"/>
          <w:szCs w:val="20"/>
          <w:lang w:eastAsia="ko-KR"/>
        </w:rPr>
        <w:t>Đ</w:t>
      </w:r>
      <w:r w:rsidRPr="00E05C83">
        <w:rPr>
          <w:rFonts w:eastAsiaTheme="majorHAnsi"/>
          <w:b/>
          <w:i/>
          <w:color w:val="000000"/>
          <w:sz w:val="22"/>
          <w:szCs w:val="20"/>
          <w:lang w:val="vi-VN" w:eastAsia="ko-KR"/>
        </w:rPr>
        <w:t>ơ</w:t>
      </w:r>
      <w:r w:rsidRPr="00E05C83">
        <w:rPr>
          <w:rFonts w:eastAsiaTheme="majorHAnsi"/>
          <w:b/>
          <w:i/>
          <w:color w:val="000000"/>
          <w:sz w:val="22"/>
          <w:szCs w:val="20"/>
          <w:lang w:eastAsia="ko-KR"/>
        </w:rPr>
        <w:t xml:space="preserve">n </w:t>
      </w:r>
      <w:proofErr w:type="spellStart"/>
      <w:r w:rsidRPr="00E05C83">
        <w:rPr>
          <w:rFonts w:eastAsiaTheme="majorHAnsi"/>
          <w:b/>
          <w:i/>
          <w:color w:val="000000"/>
          <w:sz w:val="22"/>
          <w:szCs w:val="20"/>
          <w:lang w:eastAsia="ko-KR"/>
        </w:rPr>
        <w:t>vị</w:t>
      </w:r>
      <w:proofErr w:type="spellEnd"/>
      <w:r w:rsidRPr="00E05C83">
        <w:rPr>
          <w:rFonts w:eastAsiaTheme="majorHAnsi"/>
          <w:b/>
          <w:i/>
          <w:color w:val="000000"/>
          <w:sz w:val="22"/>
          <w:szCs w:val="20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i/>
          <w:color w:val="000000"/>
          <w:sz w:val="22"/>
          <w:szCs w:val="20"/>
          <w:lang w:eastAsia="ko-KR"/>
        </w:rPr>
        <w:t>chủ</w:t>
      </w:r>
      <w:proofErr w:type="spellEnd"/>
      <w:r w:rsidRPr="00E05C83">
        <w:rPr>
          <w:rFonts w:eastAsiaTheme="majorHAnsi"/>
          <w:b/>
          <w:i/>
          <w:color w:val="000000"/>
          <w:sz w:val="22"/>
          <w:szCs w:val="20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i/>
          <w:color w:val="000000"/>
          <w:sz w:val="22"/>
          <w:szCs w:val="20"/>
          <w:lang w:eastAsia="ko-KR"/>
        </w:rPr>
        <w:t>trì</w:t>
      </w:r>
      <w:proofErr w:type="spellEnd"/>
      <w:r w:rsidR="00D233B7" w:rsidRPr="00E05C83">
        <w:rPr>
          <w:rFonts w:eastAsiaTheme="majorHAnsi"/>
          <w:b/>
          <w:i/>
          <w:color w:val="000000"/>
          <w:sz w:val="22"/>
          <w:szCs w:val="20"/>
          <w:lang w:eastAsia="ko-KR"/>
        </w:rPr>
        <w:t xml:space="preserve"> </w:t>
      </w:r>
    </w:p>
    <w:p w:rsidR="00CE1284" w:rsidRPr="00E05C83" w:rsidRDefault="00CE1284" w:rsidP="00CE1284">
      <w:pPr>
        <w:tabs>
          <w:tab w:val="left" w:pos="0"/>
        </w:tabs>
        <w:jc w:val="center"/>
        <w:rPr>
          <w:rFonts w:eastAsiaTheme="majorHAnsi"/>
          <w:i/>
          <w:color w:val="000000"/>
          <w:sz w:val="22"/>
          <w:szCs w:val="20"/>
        </w:rPr>
      </w:pP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Trường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Quản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lý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và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Chính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sách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Công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,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Viện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Phát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triển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Hàn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Quốc</w:t>
      </w:r>
      <w:proofErr w:type="spellEnd"/>
    </w:p>
    <w:p w:rsidR="00CE1284" w:rsidRPr="00E05C83" w:rsidRDefault="00CE1284" w:rsidP="00CE1284">
      <w:pPr>
        <w:tabs>
          <w:tab w:val="left" w:pos="0"/>
        </w:tabs>
        <w:jc w:val="center"/>
        <w:rPr>
          <w:rFonts w:eastAsiaTheme="majorHAnsi"/>
          <w:i/>
          <w:color w:val="000000"/>
          <w:sz w:val="22"/>
          <w:szCs w:val="20"/>
        </w:rPr>
      </w:pPr>
    </w:p>
    <w:p w:rsidR="00CE1284" w:rsidRPr="00E05C83" w:rsidRDefault="00CE1284" w:rsidP="00CE1284">
      <w:pPr>
        <w:tabs>
          <w:tab w:val="left" w:pos="0"/>
        </w:tabs>
        <w:jc w:val="center"/>
        <w:rPr>
          <w:rFonts w:eastAsiaTheme="majorHAnsi"/>
          <w:i/>
          <w:color w:val="000000"/>
          <w:sz w:val="22"/>
          <w:szCs w:val="20"/>
        </w:rPr>
      </w:pP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Đồng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chủ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trì</w:t>
      </w:r>
      <w:proofErr w:type="spellEnd"/>
    </w:p>
    <w:p w:rsidR="00CE1284" w:rsidRPr="00E05C83" w:rsidRDefault="00CE1284" w:rsidP="00CE1284">
      <w:pPr>
        <w:tabs>
          <w:tab w:val="left" w:pos="0"/>
        </w:tabs>
        <w:jc w:val="center"/>
        <w:rPr>
          <w:rFonts w:eastAsiaTheme="majorHAnsi"/>
          <w:i/>
          <w:color w:val="000000"/>
          <w:sz w:val="22"/>
          <w:szCs w:val="20"/>
        </w:rPr>
      </w:pP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Ngân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hàng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Thế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giới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</w:p>
    <w:p w:rsidR="00CE1284" w:rsidRDefault="00CE1284" w:rsidP="00CE1284">
      <w:pPr>
        <w:tabs>
          <w:tab w:val="left" w:pos="0"/>
        </w:tabs>
        <w:jc w:val="center"/>
        <w:rPr>
          <w:rFonts w:eastAsiaTheme="majorHAnsi"/>
          <w:i/>
          <w:color w:val="000000"/>
          <w:sz w:val="22"/>
          <w:szCs w:val="20"/>
        </w:rPr>
      </w:pP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Trung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tâm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="004C5389" w:rsidRPr="00E05C83">
        <w:rPr>
          <w:rFonts w:eastAsiaTheme="majorHAnsi"/>
          <w:i/>
          <w:color w:val="000000"/>
          <w:sz w:val="22"/>
          <w:szCs w:val="20"/>
        </w:rPr>
        <w:t>Học</w:t>
      </w:r>
      <w:proofErr w:type="spellEnd"/>
      <w:r w:rsidR="004C5389"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="004C5389" w:rsidRPr="00E05C83">
        <w:rPr>
          <w:rFonts w:eastAsiaTheme="majorHAnsi"/>
          <w:i/>
          <w:color w:val="000000"/>
          <w:sz w:val="22"/>
          <w:szCs w:val="20"/>
        </w:rPr>
        <w:t>tập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Phát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</w:t>
      </w:r>
      <w:proofErr w:type="spellStart"/>
      <w:r w:rsidRPr="00E05C83">
        <w:rPr>
          <w:rFonts w:eastAsiaTheme="majorHAnsi"/>
          <w:i/>
          <w:color w:val="000000"/>
          <w:sz w:val="22"/>
          <w:szCs w:val="20"/>
        </w:rPr>
        <w:t>triển</w:t>
      </w:r>
      <w:proofErr w:type="spellEnd"/>
      <w:r w:rsidRPr="00E05C83">
        <w:rPr>
          <w:rFonts w:eastAsiaTheme="majorHAnsi"/>
          <w:i/>
          <w:color w:val="000000"/>
          <w:sz w:val="22"/>
          <w:szCs w:val="20"/>
        </w:rPr>
        <w:t xml:space="preserve"> Tokyo</w:t>
      </w:r>
    </w:p>
    <w:p w:rsidR="00E05C83" w:rsidRDefault="00E05C83" w:rsidP="00CE1284">
      <w:pPr>
        <w:tabs>
          <w:tab w:val="left" w:pos="0"/>
        </w:tabs>
        <w:jc w:val="center"/>
        <w:rPr>
          <w:rFonts w:eastAsiaTheme="majorHAnsi"/>
          <w:i/>
          <w:color w:val="000000"/>
          <w:sz w:val="22"/>
          <w:szCs w:val="20"/>
        </w:rPr>
      </w:pPr>
    </w:p>
    <w:p w:rsidR="00E05C83" w:rsidRDefault="00E05C83" w:rsidP="00CE1284">
      <w:pPr>
        <w:tabs>
          <w:tab w:val="left" w:pos="0"/>
        </w:tabs>
        <w:jc w:val="center"/>
        <w:rPr>
          <w:rFonts w:eastAsiaTheme="majorHAnsi"/>
          <w:i/>
          <w:color w:val="000000"/>
          <w:sz w:val="22"/>
          <w:szCs w:val="20"/>
        </w:rPr>
      </w:pPr>
    </w:p>
    <w:p w:rsidR="00E05C83" w:rsidRPr="00E05C83" w:rsidRDefault="00E05C83" w:rsidP="00CE1284">
      <w:pPr>
        <w:tabs>
          <w:tab w:val="left" w:pos="0"/>
        </w:tabs>
        <w:jc w:val="center"/>
        <w:rPr>
          <w:rFonts w:eastAsiaTheme="majorHAnsi"/>
          <w:i/>
          <w:color w:val="000000"/>
          <w:sz w:val="22"/>
          <w:szCs w:val="20"/>
        </w:rPr>
      </w:pPr>
    </w:p>
    <w:p w:rsidR="0085718F" w:rsidRPr="00E05C83" w:rsidRDefault="00F72D02" w:rsidP="00DB4106">
      <w:pPr>
        <w:numPr>
          <w:ilvl w:val="0"/>
          <w:numId w:val="4"/>
        </w:numPr>
        <w:tabs>
          <w:tab w:val="clear" w:pos="420"/>
          <w:tab w:val="num" w:pos="0"/>
        </w:tabs>
        <w:autoSpaceDE w:val="0"/>
        <w:autoSpaceDN w:val="0"/>
        <w:adjustRightInd w:val="0"/>
        <w:rPr>
          <w:rFonts w:eastAsiaTheme="majorHAnsi"/>
          <w:b/>
          <w:shadow/>
          <w:color w:val="993300"/>
          <w:sz w:val="28"/>
          <w:szCs w:val="28"/>
          <w:lang w:eastAsia="zh-CN"/>
        </w:rPr>
      </w:pPr>
      <w:proofErr w:type="spellStart"/>
      <w:r w:rsidRPr="00E05C83">
        <w:rPr>
          <w:rFonts w:eastAsiaTheme="majorHAnsi"/>
          <w:b/>
          <w:shadow/>
          <w:color w:val="993300"/>
          <w:sz w:val="28"/>
          <w:szCs w:val="28"/>
        </w:rPr>
        <w:t>B</w:t>
      </w:r>
      <w:r w:rsidR="00CE1284" w:rsidRPr="00E05C83">
        <w:rPr>
          <w:rFonts w:eastAsiaTheme="majorHAnsi"/>
          <w:b/>
          <w:shadow/>
          <w:color w:val="993300"/>
          <w:sz w:val="28"/>
          <w:szCs w:val="28"/>
        </w:rPr>
        <w:t>ối</w:t>
      </w:r>
      <w:proofErr w:type="spellEnd"/>
      <w:r w:rsidR="00CE1284" w:rsidRPr="00E05C83">
        <w:rPr>
          <w:rFonts w:eastAsiaTheme="majorHAnsi"/>
          <w:b/>
          <w:shadow/>
          <w:color w:val="993300"/>
          <w:sz w:val="28"/>
          <w:szCs w:val="28"/>
        </w:rPr>
        <w:t xml:space="preserve"> </w:t>
      </w:r>
      <w:proofErr w:type="spellStart"/>
      <w:r w:rsidR="00CE1284" w:rsidRPr="00E05C83">
        <w:rPr>
          <w:rFonts w:eastAsiaTheme="majorHAnsi"/>
          <w:b/>
          <w:shadow/>
          <w:color w:val="993300"/>
          <w:sz w:val="28"/>
          <w:szCs w:val="28"/>
        </w:rPr>
        <w:t>cảnh</w:t>
      </w:r>
      <w:proofErr w:type="spellEnd"/>
    </w:p>
    <w:p w:rsidR="00CC5541" w:rsidRPr="00E05C83" w:rsidRDefault="00CC5541" w:rsidP="00CC5541">
      <w:pPr>
        <w:autoSpaceDE w:val="0"/>
        <w:autoSpaceDN w:val="0"/>
        <w:adjustRightInd w:val="0"/>
        <w:ind w:left="420"/>
        <w:rPr>
          <w:rFonts w:eastAsiaTheme="majorHAnsi"/>
          <w:b/>
          <w:shadow/>
          <w:color w:val="993300"/>
          <w:sz w:val="28"/>
          <w:szCs w:val="28"/>
          <w:lang w:eastAsia="zh-CN"/>
        </w:rPr>
      </w:pPr>
    </w:p>
    <w:p w:rsidR="00CC5541" w:rsidRPr="00E05C83" w:rsidRDefault="00CE1284" w:rsidP="00DB4106">
      <w:pPr>
        <w:pStyle w:val="a"/>
        <w:tabs>
          <w:tab w:val="left" w:pos="0"/>
        </w:tabs>
        <w:spacing w:line="240" w:lineRule="auto"/>
        <w:rPr>
          <w:rFonts w:ascii="Times New Roman" w:eastAsia="MS Gothic" w:hAnsi="Times New Roman" w:cs="Times New Roman"/>
          <w:sz w:val="24"/>
        </w:rPr>
      </w:pPr>
      <w:proofErr w:type="spellStart"/>
      <w:r w:rsidRPr="00E05C83">
        <w:rPr>
          <w:rFonts w:ascii="Times New Roman" w:eastAsiaTheme="majorHAnsi" w:hAnsi="Times New Roman" w:cs="Times New Roman"/>
          <w:sz w:val="24"/>
        </w:rPr>
        <w:t>T</w:t>
      </w:r>
      <w:r w:rsidRPr="00E05C83">
        <w:rPr>
          <w:rFonts w:ascii="Times New Roman" w:eastAsia="MS Gothic" w:hAnsi="Times New Roman" w:cs="Times New Roman"/>
          <w:sz w:val="24"/>
        </w:rPr>
        <w:t>ăng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tr</w:t>
      </w:r>
      <w:proofErr w:type="spellEnd"/>
      <w:r w:rsidRPr="00E05C83">
        <w:rPr>
          <w:rFonts w:ascii="Times New Roman" w:eastAsia="MS Gothic" w:hAnsi="Times New Roman" w:cs="Times New Roman"/>
          <w:sz w:val="24"/>
          <w:lang w:val="vi-VN"/>
        </w:rPr>
        <w:t>ư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ởng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xanh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là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giải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pháp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toàn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cầu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đối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với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phát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triển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kinh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tế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bền</w:t>
      </w:r>
      <w:proofErr w:type="spellEnd"/>
      <w:r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S Gothic" w:hAnsi="Times New Roman" w:cs="Times New Roman"/>
          <w:sz w:val="24"/>
        </w:rPr>
        <w:t>vững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đang</w:t>
      </w:r>
      <w:proofErr w:type="spellEnd"/>
      <w:r w:rsidR="008403CA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S Gothic" w:hAnsi="Times New Roman" w:cs="Times New Roman"/>
          <w:sz w:val="24"/>
        </w:rPr>
        <w:t>được</w:t>
      </w:r>
      <w:proofErr w:type="spellEnd"/>
      <w:r w:rsidR="007C6B13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S Gothic" w:hAnsi="Times New Roman" w:cs="Times New Roman"/>
          <w:sz w:val="24"/>
        </w:rPr>
        <w:t>triển</w:t>
      </w:r>
      <w:proofErr w:type="spellEnd"/>
      <w:r w:rsidR="007C6B13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S Gothic" w:hAnsi="Times New Roman" w:cs="Times New Roman"/>
          <w:sz w:val="24"/>
        </w:rPr>
        <w:t>khai</w:t>
      </w:r>
      <w:proofErr w:type="spellEnd"/>
      <w:r w:rsidR="008403CA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tại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Châu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Á.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Là</w:t>
      </w:r>
      <w:proofErr w:type="spellEnd"/>
      <w:r w:rsidR="00445E1B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trọ</w:t>
      </w:r>
      <w:r w:rsidR="008403CA" w:rsidRPr="00E05C83">
        <w:rPr>
          <w:rFonts w:ascii="Times New Roman" w:eastAsia="MS Gothic" w:hAnsi="Times New Roman" w:cs="Times New Roman"/>
          <w:sz w:val="24"/>
        </w:rPr>
        <w:t>ng</w:t>
      </w:r>
      <w:proofErr w:type="spellEnd"/>
      <w:r w:rsidR="008403CA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8403CA" w:rsidRPr="00E05C83">
        <w:rPr>
          <w:rFonts w:ascii="Times New Roman" w:eastAsia="MS Gothic" w:hAnsi="Times New Roman" w:cs="Times New Roman"/>
          <w:sz w:val="24"/>
        </w:rPr>
        <w:t>tâm</w:t>
      </w:r>
      <w:proofErr w:type="spellEnd"/>
      <w:r w:rsidR="005667B1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5667B1" w:rsidRPr="00E05C83">
        <w:rPr>
          <w:rFonts w:ascii="Times New Roman" w:eastAsia="MS Gothic" w:hAnsi="Times New Roman" w:cs="Times New Roman"/>
          <w:sz w:val="24"/>
        </w:rPr>
        <w:t>trong</w:t>
      </w:r>
      <w:proofErr w:type="spellEnd"/>
      <w:r w:rsidR="005667B1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5667B1" w:rsidRPr="00E05C83">
        <w:rPr>
          <w:rFonts w:ascii="Times New Roman" w:eastAsia="MS Gothic" w:hAnsi="Times New Roman" w:cs="Times New Roman"/>
          <w:sz w:val="24"/>
        </w:rPr>
        <w:t>chính</w:t>
      </w:r>
      <w:proofErr w:type="spellEnd"/>
      <w:r w:rsidR="005667B1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5667B1" w:rsidRPr="00E05C83">
        <w:rPr>
          <w:rFonts w:ascii="Times New Roman" w:eastAsia="MS Gothic" w:hAnsi="Times New Roman" w:cs="Times New Roman"/>
          <w:sz w:val="24"/>
        </w:rPr>
        <w:t>sách</w:t>
      </w:r>
      <w:proofErr w:type="spellEnd"/>
      <w:r w:rsidR="008403CA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8403CA" w:rsidRPr="00E05C83">
        <w:rPr>
          <w:rFonts w:ascii="Times New Roman" w:eastAsia="MS Gothic" w:hAnsi="Times New Roman" w:cs="Times New Roman"/>
          <w:sz w:val="24"/>
        </w:rPr>
        <w:t>của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khu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vực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Châu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Á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Thái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Bình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Dương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,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tăng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trưởng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xanh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nhấn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mạnh</w:t>
      </w:r>
      <w:proofErr w:type="spellEnd"/>
      <w:r w:rsidR="00445E1B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="MS Gothic" w:hAnsi="Times New Roman" w:cs="Times New Roman"/>
          <w:sz w:val="24"/>
        </w:rPr>
        <w:t>rằng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tiến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trình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phát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triển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kinh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tế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bền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vững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phải</w:t>
      </w:r>
      <w:proofErr w:type="spellEnd"/>
      <w:r w:rsidR="005667B1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5667B1" w:rsidRPr="00E05C83">
        <w:rPr>
          <w:rFonts w:ascii="Times New Roman" w:eastAsia="MS Gothic" w:hAnsi="Times New Roman" w:cs="Times New Roman"/>
          <w:sz w:val="24"/>
        </w:rPr>
        <w:t>đi</w:t>
      </w:r>
      <w:proofErr w:type="spellEnd"/>
      <w:r w:rsidR="005667B1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5667B1" w:rsidRPr="00E05C83">
        <w:rPr>
          <w:rFonts w:ascii="Times New Roman" w:eastAsia="MS Gothic" w:hAnsi="Times New Roman" w:cs="Times New Roman"/>
          <w:sz w:val="24"/>
        </w:rPr>
        <w:t>kèm</w:t>
      </w:r>
      <w:proofErr w:type="spellEnd"/>
      <w:r w:rsidR="005667B1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5667B1" w:rsidRPr="00E05C83">
        <w:rPr>
          <w:rFonts w:ascii="Times New Roman" w:eastAsia="MS Gothic" w:hAnsi="Times New Roman" w:cs="Times New Roman"/>
          <w:sz w:val="24"/>
        </w:rPr>
        <w:t>với</w:t>
      </w:r>
      <w:proofErr w:type="spellEnd"/>
      <w:r w:rsidR="005667B1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5667B1" w:rsidRPr="00E05C83">
        <w:rPr>
          <w:rFonts w:ascii="Times New Roman" w:eastAsia="MS Gothic" w:hAnsi="Times New Roman" w:cs="Times New Roman"/>
          <w:sz w:val="24"/>
        </w:rPr>
        <w:t>việc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thúc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đẩ</w:t>
      </w:r>
      <w:r w:rsidR="005667B1" w:rsidRPr="00E05C83">
        <w:rPr>
          <w:rFonts w:ascii="Times New Roman" w:eastAsia="MS Gothic" w:hAnsi="Times New Roman" w:cs="Times New Roman"/>
          <w:sz w:val="24"/>
        </w:rPr>
        <w:t>y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phát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triể</w:t>
      </w:r>
      <w:r w:rsidR="005667B1" w:rsidRPr="00E05C83">
        <w:rPr>
          <w:rFonts w:ascii="Times New Roman" w:eastAsia="MS Gothic" w:hAnsi="Times New Roman" w:cs="Times New Roman"/>
          <w:sz w:val="24"/>
        </w:rPr>
        <w:t>n</w:t>
      </w:r>
      <w:proofErr w:type="spellEnd"/>
      <w:r w:rsidR="005667B1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xã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hội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với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tỷ</w:t>
      </w:r>
      <w:proofErr w:type="spellEnd"/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="MS Gothic" w:hAnsi="Times New Roman" w:cs="Times New Roman"/>
          <w:sz w:val="24"/>
        </w:rPr>
        <w:t>lệ</w:t>
      </w:r>
      <w:proofErr w:type="spellEnd"/>
      <w:r w:rsidR="005518B5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5518B5" w:rsidRPr="00E05C83">
        <w:rPr>
          <w:rFonts w:ascii="Times New Roman" w:eastAsia="MS Gothic" w:hAnsi="Times New Roman" w:cs="Times New Roman"/>
          <w:sz w:val="24"/>
        </w:rPr>
        <w:t>môi</w:t>
      </w:r>
      <w:proofErr w:type="spellEnd"/>
      <w:r w:rsidR="005518B5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5518B5" w:rsidRPr="00E05C83">
        <w:rPr>
          <w:rFonts w:ascii="Times New Roman" w:eastAsia="MS Gothic" w:hAnsi="Times New Roman" w:cs="Times New Roman"/>
          <w:sz w:val="24"/>
        </w:rPr>
        <w:t>trường</w:t>
      </w:r>
      <w:proofErr w:type="spellEnd"/>
      <w:r w:rsidR="005518B5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S Gothic" w:hAnsi="Times New Roman" w:cs="Times New Roman"/>
          <w:sz w:val="24"/>
        </w:rPr>
        <w:t>có</w:t>
      </w:r>
      <w:proofErr w:type="spellEnd"/>
      <w:r w:rsidR="007C6B13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S Gothic" w:hAnsi="Times New Roman" w:cs="Times New Roman"/>
          <w:sz w:val="24"/>
        </w:rPr>
        <w:t>nồng</w:t>
      </w:r>
      <w:proofErr w:type="spellEnd"/>
      <w:r w:rsidR="007C6B13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S Gothic" w:hAnsi="Times New Roman" w:cs="Times New Roman"/>
          <w:sz w:val="24"/>
        </w:rPr>
        <w:t>độ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cacbon</w:t>
      </w:r>
      <w:proofErr w:type="spellEnd"/>
      <w:r w:rsidR="00DA3F8C" w:rsidRPr="00E05C83">
        <w:rPr>
          <w:rFonts w:ascii="Times New Roman" w:eastAsia="MS Gothic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="MS Gothic" w:hAnsi="Times New Roman" w:cs="Times New Roman"/>
          <w:sz w:val="24"/>
        </w:rPr>
        <w:t>thấp</w:t>
      </w:r>
      <w:proofErr w:type="spellEnd"/>
      <w:r w:rsidR="004C5389" w:rsidRPr="00E05C83">
        <w:rPr>
          <w:rFonts w:ascii="Times New Roman" w:eastAsia="MS Gothic" w:hAnsi="Times New Roman" w:cs="Times New Roman"/>
          <w:sz w:val="24"/>
        </w:rPr>
        <w:t>.</w:t>
      </w:r>
      <w:r w:rsidR="006B202D" w:rsidRPr="00E05C83">
        <w:rPr>
          <w:rFonts w:ascii="Times New Roman" w:eastAsia="MS Gothic" w:hAnsi="Times New Roman" w:cs="Times New Roman"/>
          <w:sz w:val="24"/>
        </w:rPr>
        <w:t xml:space="preserve"> </w:t>
      </w:r>
    </w:p>
    <w:p w:rsidR="005518B5" w:rsidRPr="00E05C83" w:rsidRDefault="005518B5" w:rsidP="00DB4106">
      <w:pPr>
        <w:pStyle w:val="a"/>
        <w:tabs>
          <w:tab w:val="left" w:pos="0"/>
        </w:tabs>
        <w:spacing w:line="240" w:lineRule="auto"/>
        <w:rPr>
          <w:rFonts w:ascii="Times New Roman" w:eastAsia="MS Gothic" w:hAnsi="Times New Roman" w:cs="Times New Roman"/>
          <w:sz w:val="24"/>
        </w:rPr>
      </w:pPr>
    </w:p>
    <w:p w:rsidR="00330D80" w:rsidRPr="00E05C83" w:rsidRDefault="005667B1" w:rsidP="00DB4106">
      <w:pPr>
        <w:pStyle w:val="a"/>
        <w:tabs>
          <w:tab w:val="left" w:pos="0"/>
        </w:tabs>
        <w:spacing w:line="240" w:lineRule="auto"/>
        <w:rPr>
          <w:rFonts w:ascii="Times New Roman" w:eastAsiaTheme="majorHAnsi" w:hAnsi="Times New Roman" w:cs="Times New Roman"/>
          <w:sz w:val="24"/>
        </w:rPr>
      </w:pPr>
      <w:proofErr w:type="spellStart"/>
      <w:proofErr w:type="gramStart"/>
      <w:r w:rsidRPr="00E05C83">
        <w:rPr>
          <w:rFonts w:ascii="Times New Roman" w:eastAsiaTheme="majorHAnsi" w:hAnsi="Times New Roman" w:cs="Times New Roman"/>
          <w:sz w:val="24"/>
        </w:rPr>
        <w:t>Ngày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nay,</w:t>
      </w:r>
      <w:r w:rsidR="006B202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vấn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đề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cấp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thiết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91B6B" w:rsidRPr="00E05C83">
        <w:rPr>
          <w:rFonts w:ascii="Times New Roman" w:eastAsiaTheme="majorHAnsi" w:hAnsi="Times New Roman" w:cs="Times New Roman"/>
          <w:sz w:val="24"/>
        </w:rPr>
        <w:t>đặt</w:t>
      </w:r>
      <w:proofErr w:type="spellEnd"/>
      <w:r w:rsidR="00491B6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91B6B" w:rsidRPr="00E05C83">
        <w:rPr>
          <w:rFonts w:ascii="Times New Roman" w:eastAsiaTheme="majorHAnsi" w:hAnsi="Times New Roman" w:cs="Times New Roman"/>
          <w:sz w:val="24"/>
        </w:rPr>
        <w:t>ra</w:t>
      </w:r>
      <w:proofErr w:type="spellEnd"/>
      <w:r w:rsidR="00491B6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là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các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quố</w:t>
      </w:r>
      <w:r w:rsidR="004C5389" w:rsidRPr="00E05C83">
        <w:rPr>
          <w:rFonts w:ascii="Times New Roman" w:eastAsiaTheme="majorHAnsi" w:hAnsi="Times New Roman" w:cs="Times New Roman"/>
          <w:sz w:val="24"/>
        </w:rPr>
        <w:t>c</w:t>
      </w:r>
      <w:proofErr w:type="spellEnd"/>
      <w:r w:rsidR="004C5389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C5389" w:rsidRPr="00E05C83">
        <w:rPr>
          <w:rFonts w:ascii="Times New Roman" w:eastAsiaTheme="majorHAnsi" w:hAnsi="Times New Roman" w:cs="Times New Roman"/>
          <w:sz w:val="24"/>
        </w:rPr>
        <w:t>gia</w:t>
      </w:r>
      <w:proofErr w:type="spellEnd"/>
      <w:r w:rsidR="004C5389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C5389" w:rsidRPr="00E05C83">
        <w:rPr>
          <w:rFonts w:ascii="Times New Roman" w:eastAsiaTheme="majorHAnsi" w:hAnsi="Times New Roman" w:cs="Times New Roman"/>
          <w:sz w:val="24"/>
        </w:rPr>
        <w:t>Châu</w:t>
      </w:r>
      <w:proofErr w:type="spellEnd"/>
      <w:r w:rsidR="004C5389" w:rsidRPr="00E05C83">
        <w:rPr>
          <w:rFonts w:ascii="Times New Roman" w:eastAsiaTheme="majorHAnsi" w:hAnsi="Times New Roman" w:cs="Times New Roman"/>
          <w:sz w:val="24"/>
        </w:rPr>
        <w:t xml:space="preserve"> Á </w:t>
      </w:r>
      <w:proofErr w:type="spellStart"/>
      <w:r w:rsidR="004C5389" w:rsidRPr="00E05C83">
        <w:rPr>
          <w:rFonts w:ascii="Times New Roman" w:eastAsiaTheme="majorHAnsi" w:hAnsi="Times New Roman" w:cs="Times New Roman"/>
          <w:sz w:val="24"/>
        </w:rPr>
        <w:t>Thái</w:t>
      </w:r>
      <w:proofErr w:type="spellEnd"/>
      <w:r w:rsidR="004C5389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C5389" w:rsidRPr="00E05C83">
        <w:rPr>
          <w:rFonts w:ascii="Times New Roman" w:eastAsiaTheme="majorHAnsi" w:hAnsi="Times New Roman" w:cs="Times New Roman"/>
          <w:sz w:val="24"/>
        </w:rPr>
        <w:t>Bì</w:t>
      </w:r>
      <w:r w:rsidR="00DA3F8C" w:rsidRPr="00E05C83">
        <w:rPr>
          <w:rFonts w:ascii="Times New Roman" w:eastAsiaTheme="majorHAnsi" w:hAnsi="Times New Roman" w:cs="Times New Roman"/>
          <w:sz w:val="24"/>
        </w:rPr>
        <w:t>nh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Dương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đang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không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ngừng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phát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triển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kinh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tế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Theme="majorHAnsi" w:hAnsi="Times New Roman" w:cs="Times New Roman"/>
          <w:sz w:val="24"/>
        </w:rPr>
        <w:t>với</w:t>
      </w:r>
      <w:proofErr w:type="spellEnd"/>
      <w:r w:rsidR="007C6B13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Theme="majorHAnsi" w:hAnsi="Times New Roman" w:cs="Times New Roman"/>
          <w:sz w:val="24"/>
        </w:rPr>
        <w:t>mục</w:t>
      </w:r>
      <w:proofErr w:type="spellEnd"/>
      <w:r w:rsidR="007C6B13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Theme="majorHAnsi" w:hAnsi="Times New Roman" w:cs="Times New Roman"/>
          <w:sz w:val="24"/>
        </w:rPr>
        <w:t>tiêu</w:t>
      </w:r>
      <w:proofErr w:type="spellEnd"/>
      <w:r w:rsidR="007C6B13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tránh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đói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nghèo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nhằm</w:t>
      </w:r>
      <w:proofErr w:type="spellEnd"/>
      <w:r w:rsidR="006B202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Theme="majorHAnsi" w:hAnsi="Times New Roman" w:cs="Times New Roman"/>
          <w:sz w:val="24"/>
        </w:rPr>
        <w:t>đạt</w:t>
      </w:r>
      <w:proofErr w:type="spellEnd"/>
      <w:r w:rsidR="006B202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Theme="majorHAnsi" w:hAnsi="Times New Roman" w:cs="Times New Roman"/>
          <w:sz w:val="24"/>
        </w:rPr>
        <w:t>được</w:t>
      </w:r>
      <w:proofErr w:type="spellEnd"/>
      <w:r w:rsidR="006B202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Theme="majorHAnsi" w:hAnsi="Times New Roman" w:cs="Times New Roman"/>
          <w:sz w:val="24"/>
        </w:rPr>
        <w:t>tiến</w:t>
      </w:r>
      <w:proofErr w:type="spellEnd"/>
      <w:r w:rsidR="006B202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Theme="majorHAnsi" w:hAnsi="Times New Roman" w:cs="Times New Roman"/>
          <w:sz w:val="24"/>
        </w:rPr>
        <w:t>bộ</w:t>
      </w:r>
      <w:proofErr w:type="spellEnd"/>
      <w:r w:rsidR="006B202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6B202D" w:rsidRPr="00E05C83">
        <w:rPr>
          <w:rFonts w:ascii="Times New Roman" w:eastAsiaTheme="majorHAnsi" w:hAnsi="Times New Roman" w:cs="Times New Roman"/>
          <w:sz w:val="24"/>
        </w:rPr>
        <w:t>xã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hội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>.</w:t>
      </w:r>
      <w:proofErr w:type="gram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proofErr w:type="gramStart"/>
      <w:r w:rsidR="00DA3F8C" w:rsidRPr="00E05C83">
        <w:rPr>
          <w:rFonts w:ascii="Times New Roman" w:eastAsiaTheme="majorHAnsi" w:hAnsi="Times New Roman" w:cs="Times New Roman"/>
          <w:sz w:val="24"/>
        </w:rPr>
        <w:t>Tuy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nhiên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,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sự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xuống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cấp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về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môi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trường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,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biến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đổi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khí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hậu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và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suy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thoái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về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nguồn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lực</w:t>
      </w:r>
      <w:proofErr w:type="spellEnd"/>
      <w:r w:rsidR="006B202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đang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ngày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càng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gia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đòi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hỏ</w:t>
      </w:r>
      <w:r w:rsidRPr="00E05C83">
        <w:rPr>
          <w:rFonts w:ascii="Times New Roman" w:eastAsiaTheme="majorHAnsi" w:hAnsi="Times New Roman" w:cs="Times New Roman"/>
          <w:sz w:val="24"/>
        </w:rPr>
        <w:t>i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các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Theme="majorHAnsi" w:hAnsi="Times New Roman" w:cs="Times New Roman"/>
          <w:sz w:val="24"/>
        </w:rPr>
        <w:t>nước</w:t>
      </w:r>
      <w:proofErr w:type="spellEnd"/>
      <w:r w:rsidR="007C6B13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Theme="majorHAnsi" w:hAnsi="Times New Roman" w:cs="Times New Roman"/>
          <w:sz w:val="24"/>
        </w:rPr>
        <w:t>này</w:t>
      </w:r>
      <w:proofErr w:type="spellEnd"/>
      <w:r w:rsidR="007C6B13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phả</w:t>
      </w:r>
      <w:r w:rsidR="00445E1B" w:rsidRPr="00E05C83">
        <w:rPr>
          <w:rFonts w:ascii="Times New Roman" w:eastAsiaTheme="majorHAnsi" w:hAnsi="Times New Roman" w:cs="Times New Roman"/>
          <w:sz w:val="24"/>
        </w:rPr>
        <w:t>i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đánh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giá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lại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con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đường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phát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triển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củ</w:t>
      </w:r>
      <w:r w:rsidRPr="00E05C83">
        <w:rPr>
          <w:rFonts w:ascii="Times New Roman" w:eastAsiaTheme="majorHAnsi" w:hAnsi="Times New Roman" w:cs="Times New Roman"/>
          <w:sz w:val="24"/>
        </w:rPr>
        <w:t>a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mình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>.</w:t>
      </w:r>
      <w:proofErr w:type="gram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proofErr w:type="gramStart"/>
      <w:r w:rsidRPr="00E05C83">
        <w:rPr>
          <w:rFonts w:ascii="Times New Roman" w:eastAsiaTheme="majorHAnsi" w:hAnsi="Times New Roman" w:cs="Times New Roman"/>
          <w:sz w:val="24"/>
        </w:rPr>
        <w:t>T</w:t>
      </w:r>
      <w:r w:rsidR="00DA3F8C" w:rsidRPr="00E05C83">
        <w:rPr>
          <w:rFonts w:ascii="Times New Roman" w:eastAsiaTheme="majorHAnsi" w:hAnsi="Times New Roman" w:cs="Times New Roman"/>
          <w:sz w:val="24"/>
        </w:rPr>
        <w:t>iên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đề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“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phát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triển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trước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,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dọn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dẹp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sau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”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trước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đây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cần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phả</w:t>
      </w:r>
      <w:r w:rsidR="00445E1B" w:rsidRPr="00E05C83">
        <w:rPr>
          <w:rFonts w:ascii="Times New Roman" w:eastAsiaTheme="majorHAnsi" w:hAnsi="Times New Roman" w:cs="Times New Roman"/>
          <w:sz w:val="24"/>
        </w:rPr>
        <w:t>i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được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thay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đổi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để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có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giải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pháp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dài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hạn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và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có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trách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nhiệm</w:t>
      </w:r>
      <w:proofErr w:type="spellEnd"/>
      <w:r w:rsidR="00DA3F8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DA3F8C" w:rsidRPr="00E05C83">
        <w:rPr>
          <w:rFonts w:ascii="Times New Roman" w:eastAsiaTheme="majorHAnsi" w:hAnsi="Times New Roman" w:cs="Times New Roman"/>
          <w:sz w:val="24"/>
        </w:rPr>
        <w:t>hơn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cho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trưởng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xanh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>.</w:t>
      </w:r>
      <w:proofErr w:type="gramEnd"/>
    </w:p>
    <w:p w:rsidR="00DA3F8C" w:rsidRPr="00E05C83" w:rsidRDefault="00DA3F8C" w:rsidP="00DB4106">
      <w:pPr>
        <w:pStyle w:val="a"/>
        <w:tabs>
          <w:tab w:val="left" w:pos="0"/>
        </w:tabs>
        <w:spacing w:line="240" w:lineRule="auto"/>
        <w:rPr>
          <w:rFonts w:ascii="Times New Roman" w:eastAsiaTheme="majorHAnsi" w:hAnsi="Times New Roman" w:cs="Times New Roman"/>
          <w:sz w:val="24"/>
        </w:rPr>
      </w:pPr>
    </w:p>
    <w:p w:rsidR="00DA3F8C" w:rsidRPr="00E05C83" w:rsidRDefault="00DA3F8C" w:rsidP="00DB4106">
      <w:pPr>
        <w:pStyle w:val="a"/>
        <w:tabs>
          <w:tab w:val="left" w:pos="0"/>
        </w:tabs>
        <w:spacing w:line="240" w:lineRule="auto"/>
        <w:rPr>
          <w:rFonts w:ascii="Times New Roman" w:eastAsiaTheme="majorHAnsi" w:hAnsi="Times New Roman" w:cs="Times New Roman"/>
          <w:sz w:val="24"/>
        </w:rPr>
      </w:pPr>
      <w:proofErr w:type="spellStart"/>
      <w:r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trưởng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xanh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cần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phải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được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coi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như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một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nhánh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của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phát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triển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bền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vữ</w:t>
      </w:r>
      <w:r w:rsidR="00445E1B" w:rsidRPr="00E05C83">
        <w:rPr>
          <w:rFonts w:ascii="Times New Roman" w:eastAsiaTheme="majorHAnsi" w:hAnsi="Times New Roman" w:cs="Times New Roman"/>
          <w:sz w:val="24"/>
        </w:rPr>
        <w:t>ng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nhưng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không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thế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chỗ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cho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phát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triển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bền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vững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.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Phát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triển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bền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vữ</w:t>
      </w:r>
      <w:r w:rsidR="00445E1B" w:rsidRPr="00E05C83">
        <w:rPr>
          <w:rFonts w:ascii="Times New Roman" w:eastAsiaTheme="majorHAnsi" w:hAnsi="Times New Roman" w:cs="Times New Roman"/>
          <w:sz w:val="24"/>
        </w:rPr>
        <w:t>ng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là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nền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tả</w:t>
      </w:r>
      <w:r w:rsidR="00445E1B" w:rsidRPr="00E05C83">
        <w:rPr>
          <w:rFonts w:ascii="Times New Roman" w:eastAsiaTheme="majorHAnsi" w:hAnsi="Times New Roman" w:cs="Times New Roman"/>
          <w:sz w:val="24"/>
        </w:rPr>
        <w:t>ng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cốt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lõi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cho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trưởng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xanh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.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trưởng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xanh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có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thể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tạo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ra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nguồn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lực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mới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cho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phát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triể</w:t>
      </w:r>
      <w:r w:rsidR="00445E1B" w:rsidRPr="00E05C83">
        <w:rPr>
          <w:rFonts w:ascii="Times New Roman" w:eastAsiaTheme="majorHAnsi" w:hAnsi="Times New Roman" w:cs="Times New Roman"/>
          <w:sz w:val="24"/>
        </w:rPr>
        <w:t>n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thông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qua</w:t>
      </w:r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đổi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mới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,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năng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suất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>,</w:t>
      </w:r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thị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trường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mới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và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sự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ổn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định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.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trưở</w:t>
      </w:r>
      <w:r w:rsidR="000A04CC" w:rsidRPr="00E05C83">
        <w:rPr>
          <w:rFonts w:ascii="Times New Roman" w:eastAsiaTheme="majorHAnsi" w:hAnsi="Times New Roman" w:cs="Times New Roman"/>
          <w:sz w:val="24"/>
        </w:rPr>
        <w:t>ng</w:t>
      </w:r>
      <w:proofErr w:type="spellEnd"/>
      <w:r w:rsidR="000A04C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Theme="majorHAnsi" w:hAnsi="Times New Roman" w:cs="Times New Roman"/>
          <w:sz w:val="24"/>
        </w:rPr>
        <w:t>xanh</w:t>
      </w:r>
      <w:proofErr w:type="spellEnd"/>
      <w:r w:rsidR="000A04C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Theme="majorHAnsi" w:hAnsi="Times New Roman" w:cs="Times New Roman"/>
          <w:sz w:val="24"/>
        </w:rPr>
        <w:t>góp</w:t>
      </w:r>
      <w:proofErr w:type="spellEnd"/>
      <w:r w:rsidR="000A04C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Theme="majorHAnsi" w:hAnsi="Times New Roman" w:cs="Times New Roman"/>
          <w:sz w:val="24"/>
        </w:rPr>
        <w:t>phần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giảm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thiểu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rủi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ro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đối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với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trưởng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từ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các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vướng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mắc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phát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sinh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khi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Theme="majorHAnsi" w:hAnsi="Times New Roman" w:cs="Times New Roman"/>
          <w:sz w:val="24"/>
        </w:rPr>
        <w:t>nguồn</w:t>
      </w:r>
      <w:proofErr w:type="spellEnd"/>
      <w:r w:rsidR="000A04C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Theme="majorHAnsi" w:hAnsi="Times New Roman" w:cs="Times New Roman"/>
          <w:sz w:val="24"/>
        </w:rPr>
        <w:t>lực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khan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hiếm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hoặc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chất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lượ</w:t>
      </w:r>
      <w:r w:rsidR="00445E1B" w:rsidRPr="00E05C83">
        <w:rPr>
          <w:rFonts w:ascii="Times New Roman" w:eastAsiaTheme="majorHAnsi" w:hAnsi="Times New Roman" w:cs="Times New Roman"/>
          <w:sz w:val="24"/>
        </w:rPr>
        <w:t>ng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nguồn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tài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nguyên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bị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suy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giảm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làm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cho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đầu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tư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tố</w:t>
      </w:r>
      <w:r w:rsidR="000A04CC" w:rsidRPr="00E05C83">
        <w:rPr>
          <w:rFonts w:ascii="Times New Roman" w:eastAsiaTheme="majorHAnsi" w:hAnsi="Times New Roman" w:cs="Times New Roman"/>
          <w:sz w:val="24"/>
        </w:rPr>
        <w:t>n</w:t>
      </w:r>
      <w:proofErr w:type="spellEnd"/>
      <w:r w:rsidR="000A04C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Theme="majorHAnsi" w:hAnsi="Times New Roman" w:cs="Times New Roman"/>
          <w:sz w:val="24"/>
        </w:rPr>
        <w:t>kém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và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tạo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ra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sự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mất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cân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bằng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trong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hệ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thống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tự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FC298D" w:rsidRPr="00E05C83">
        <w:rPr>
          <w:rFonts w:ascii="Times New Roman" w:eastAsiaTheme="majorHAnsi" w:hAnsi="Times New Roman" w:cs="Times New Roman"/>
          <w:sz w:val="24"/>
        </w:rPr>
        <w:t>nhiên</w:t>
      </w:r>
      <w:proofErr w:type="spellEnd"/>
      <w:r w:rsidR="00FC298D" w:rsidRPr="00E05C83">
        <w:rPr>
          <w:rFonts w:ascii="Times New Roman" w:eastAsiaTheme="majorHAnsi" w:hAnsi="Times New Roman" w:cs="Times New Roman"/>
          <w:sz w:val="24"/>
        </w:rPr>
        <w:t>.</w:t>
      </w:r>
    </w:p>
    <w:p w:rsidR="00330D80" w:rsidRPr="00E05C83" w:rsidRDefault="00330D80" w:rsidP="00DB4106">
      <w:pPr>
        <w:pStyle w:val="a"/>
        <w:tabs>
          <w:tab w:val="left" w:pos="0"/>
        </w:tabs>
        <w:spacing w:line="240" w:lineRule="auto"/>
        <w:ind w:left="420"/>
        <w:rPr>
          <w:rFonts w:ascii="Times New Roman" w:eastAsiaTheme="majorHAnsi" w:hAnsi="Times New Roman" w:cs="Times New Roman"/>
          <w:sz w:val="24"/>
        </w:rPr>
      </w:pPr>
    </w:p>
    <w:p w:rsidR="00C55734" w:rsidRPr="00E05C83" w:rsidRDefault="00FC298D" w:rsidP="00FC298D">
      <w:pPr>
        <w:pStyle w:val="a"/>
        <w:tabs>
          <w:tab w:val="left" w:pos="0"/>
        </w:tabs>
        <w:spacing w:line="240" w:lineRule="auto"/>
        <w:rPr>
          <w:rFonts w:ascii="Times New Roman" w:eastAsiaTheme="majorHAnsi" w:hAnsi="Times New Roman" w:cs="Times New Roman"/>
          <w:sz w:val="24"/>
        </w:rPr>
      </w:pPr>
      <w:proofErr w:type="spellStart"/>
      <w:r w:rsidRPr="00E05C83">
        <w:rPr>
          <w:rFonts w:ascii="Times New Roman" w:eastAsiaTheme="majorHAnsi" w:hAnsi="Times New Roman" w:cs="Times New Roman"/>
          <w:sz w:val="24"/>
        </w:rPr>
        <w:lastRenderedPageBreak/>
        <w:t>Một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quốc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gia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cần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phải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thúc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đẩy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trưởng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bằng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cách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khuyến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khích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trưở</w:t>
      </w:r>
      <w:r w:rsidR="00445E1B" w:rsidRPr="00E05C83">
        <w:rPr>
          <w:rFonts w:ascii="Times New Roman" w:eastAsiaTheme="majorHAnsi" w:hAnsi="Times New Roman" w:cs="Times New Roman"/>
          <w:sz w:val="24"/>
        </w:rPr>
        <w:t>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kinh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tế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mà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trọng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tâm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là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các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vấn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đề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về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môi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trường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và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xã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hội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.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Vậy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đâu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là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bản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chất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của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chiến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lược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trưởng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xanh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?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Chính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sách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trưởng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xanh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bao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gồ</w:t>
      </w:r>
      <w:r w:rsidR="00445E1B" w:rsidRPr="00E05C83">
        <w:rPr>
          <w:rFonts w:ascii="Times New Roman" w:eastAsiaTheme="majorHAnsi" w:hAnsi="Times New Roman" w:cs="Times New Roman"/>
          <w:sz w:val="24"/>
        </w:rPr>
        <w:t>m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các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chính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sách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khung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rộ</w:t>
      </w:r>
      <w:r w:rsidR="00445E1B" w:rsidRPr="00E05C83">
        <w:rPr>
          <w:rFonts w:ascii="Times New Roman" w:eastAsiaTheme="majorHAnsi" w:hAnsi="Times New Roman" w:cs="Times New Roman"/>
          <w:sz w:val="24"/>
        </w:rPr>
        <w:t>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>,</w:t>
      </w:r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chằng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hạn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các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thiết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lập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về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pháp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lý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và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tài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chính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chủ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chốt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như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chính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sách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cạnh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tranh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và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thuế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.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Chính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sách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trưở</w:t>
      </w:r>
      <w:r w:rsidR="00445E1B" w:rsidRPr="00E05C83">
        <w:rPr>
          <w:rFonts w:ascii="Times New Roman" w:eastAsiaTheme="majorHAnsi" w:hAnsi="Times New Roman" w:cs="Times New Roman"/>
          <w:sz w:val="24"/>
        </w:rPr>
        <w:t>ng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xanh</w:t>
      </w:r>
      <w:proofErr w:type="spellEnd"/>
      <w:r w:rsidR="00445E1B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445E1B" w:rsidRPr="00E05C83">
        <w:rPr>
          <w:rFonts w:ascii="Times New Roman" w:eastAsiaTheme="majorHAnsi" w:hAnsi="Times New Roman" w:cs="Times New Roman"/>
          <w:sz w:val="24"/>
        </w:rPr>
        <w:t>cũng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cần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phải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khuyến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khích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sử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dụng</w:t>
      </w:r>
      <w:proofErr w:type="spellEnd"/>
      <w:r w:rsidR="00C55734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C55734" w:rsidRPr="00E05C83">
        <w:rPr>
          <w:rFonts w:ascii="Times New Roman" w:eastAsiaTheme="majorHAnsi" w:hAnsi="Times New Roman" w:cs="Times New Roman"/>
          <w:sz w:val="24"/>
        </w:rPr>
        <w:t>nguồn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tài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nguyên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thiên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nhiên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một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cách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hiệu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quả</w:t>
      </w:r>
      <w:proofErr w:type="spellEnd"/>
      <w:r w:rsidR="00C55734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l</w:t>
      </w:r>
      <w:r w:rsidR="00C55734" w:rsidRPr="00E05C83">
        <w:rPr>
          <w:rFonts w:ascii="Times New Roman" w:eastAsiaTheme="majorHAnsi" w:hAnsi="Times New Roman" w:cs="Times New Roman"/>
          <w:sz w:val="24"/>
        </w:rPr>
        <w:t>àm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cho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Theme="majorHAnsi" w:hAnsi="Times New Roman" w:cs="Times New Roman"/>
          <w:sz w:val="24"/>
        </w:rPr>
        <w:t>việc</w:t>
      </w:r>
      <w:proofErr w:type="spellEnd"/>
      <w:r w:rsidR="000A04CC" w:rsidRPr="00E05C83">
        <w:rPr>
          <w:rFonts w:ascii="Times New Roman" w:eastAsiaTheme="majorHAnsi" w:hAnsi="Times New Roman" w:cs="Times New Roman"/>
          <w:sz w:val="24"/>
        </w:rPr>
        <w:t xml:space="preserve"> </w:t>
      </w:r>
      <w:r w:rsidRPr="00E05C83">
        <w:rPr>
          <w:rFonts w:ascii="Times New Roman" w:eastAsiaTheme="majorHAnsi" w:hAnsi="Times New Roman" w:cs="Times New Roman"/>
          <w:sz w:val="24"/>
        </w:rPr>
        <w:t xml:space="preserve">ô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nhiễm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trở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nên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đắ</w:t>
      </w:r>
      <w:r w:rsidR="000A04CC" w:rsidRPr="00E05C83">
        <w:rPr>
          <w:rFonts w:ascii="Times New Roman" w:eastAsiaTheme="majorHAnsi" w:hAnsi="Times New Roman" w:cs="Times New Roman"/>
          <w:sz w:val="24"/>
        </w:rPr>
        <w:t>t</w:t>
      </w:r>
      <w:proofErr w:type="spellEnd"/>
      <w:r w:rsidR="000A04C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Theme="majorHAnsi" w:hAnsi="Times New Roman" w:cs="Times New Roman"/>
          <w:sz w:val="24"/>
        </w:rPr>
        <w:t>đỏ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hơn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>.</w:t>
      </w:r>
      <w:r w:rsidR="00C55734" w:rsidRPr="00E05C83">
        <w:rPr>
          <w:rFonts w:ascii="Times New Roman" w:eastAsiaTheme="majorHAnsi" w:hAnsi="Times New Roman" w:cs="Times New Roman"/>
          <w:sz w:val="24"/>
        </w:rPr>
        <w:t xml:space="preserve"> </w:t>
      </w:r>
    </w:p>
    <w:p w:rsidR="00C55734" w:rsidRPr="00E05C83" w:rsidRDefault="00C55734" w:rsidP="00FC298D">
      <w:pPr>
        <w:pStyle w:val="a"/>
        <w:tabs>
          <w:tab w:val="left" w:pos="0"/>
        </w:tabs>
        <w:spacing w:line="240" w:lineRule="auto"/>
        <w:rPr>
          <w:rFonts w:ascii="Times New Roman" w:eastAsiaTheme="majorHAnsi" w:hAnsi="Times New Roman" w:cs="Times New Roman"/>
          <w:sz w:val="24"/>
        </w:rPr>
      </w:pPr>
    </w:p>
    <w:p w:rsidR="00FC298D" w:rsidRPr="00E05C83" w:rsidRDefault="00FC298D" w:rsidP="00FC298D">
      <w:pPr>
        <w:pStyle w:val="a"/>
        <w:tabs>
          <w:tab w:val="left" w:pos="0"/>
        </w:tabs>
        <w:spacing w:line="240" w:lineRule="auto"/>
        <w:rPr>
          <w:rFonts w:ascii="Times New Roman" w:eastAsiaTheme="majorHAnsi" w:hAnsi="Times New Roman" w:cs="Times New Roman"/>
          <w:sz w:val="24"/>
        </w:rPr>
      </w:pPr>
      <w:proofErr w:type="spellStart"/>
      <w:r w:rsidRPr="00E05C83">
        <w:rPr>
          <w:rFonts w:ascii="Times New Roman" w:eastAsiaTheme="majorHAnsi" w:hAnsi="Times New Roman" w:cs="Times New Roman"/>
          <w:sz w:val="24"/>
        </w:rPr>
        <w:t>Tuy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nhiên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không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có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chính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phủ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nào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5518B5" w:rsidRPr="00E05C83">
        <w:rPr>
          <w:rFonts w:ascii="Times New Roman" w:eastAsiaTheme="majorHAnsi" w:hAnsi="Times New Roman" w:cs="Times New Roman"/>
          <w:sz w:val="24"/>
        </w:rPr>
        <w:t>có</w:t>
      </w:r>
      <w:proofErr w:type="spellEnd"/>
      <w:r w:rsidR="005518B5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5518B5" w:rsidRPr="00E05C83">
        <w:rPr>
          <w:rFonts w:ascii="Times New Roman" w:eastAsiaTheme="majorHAnsi" w:hAnsi="Times New Roman" w:cs="Times New Roman"/>
          <w:sz w:val="24"/>
        </w:rPr>
        <w:t>đủ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tất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cả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các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nguồn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lực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kỹ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thuật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,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khoa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học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,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tài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chính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và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5518B5" w:rsidRPr="00E05C83">
        <w:rPr>
          <w:rFonts w:ascii="Times New Roman" w:eastAsiaTheme="majorHAnsi" w:hAnsi="Times New Roman" w:cs="Times New Roman"/>
          <w:sz w:val="24"/>
        </w:rPr>
        <w:t>các</w:t>
      </w:r>
      <w:proofErr w:type="spellEnd"/>
      <w:r w:rsidR="005518B5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nguồn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lự</w:t>
      </w:r>
      <w:r w:rsidR="005518B5" w:rsidRPr="00E05C83">
        <w:rPr>
          <w:rFonts w:ascii="Times New Roman" w:eastAsiaTheme="majorHAnsi" w:hAnsi="Times New Roman" w:cs="Times New Roman"/>
          <w:sz w:val="24"/>
        </w:rPr>
        <w:t>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cần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thiết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để</w:t>
      </w:r>
      <w:proofErr w:type="spellEnd"/>
      <w:r w:rsidR="000A04C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Theme="majorHAnsi" w:hAnsi="Times New Roman" w:cs="Times New Roman"/>
          <w:sz w:val="24"/>
        </w:rPr>
        <w:t>tự</w:t>
      </w:r>
      <w:proofErr w:type="spellEnd"/>
      <w:r w:rsidR="000A04CC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Theme="majorHAnsi" w:hAnsi="Times New Roman" w:cs="Times New Roman"/>
          <w:sz w:val="24"/>
        </w:rPr>
        <w:t>thân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thực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hiện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tăng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trưởng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>.</w:t>
      </w:r>
      <w:r w:rsidR="005518B5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proofErr w:type="gramStart"/>
      <w:r w:rsidR="005518B5" w:rsidRPr="00E05C83">
        <w:rPr>
          <w:rFonts w:ascii="Times New Roman" w:eastAsiaTheme="majorHAnsi" w:hAnsi="Times New Roman" w:cs="Times New Roman"/>
          <w:sz w:val="24"/>
        </w:rPr>
        <w:t>Đây</w:t>
      </w:r>
      <w:proofErr w:type="spellEnd"/>
      <w:r w:rsidR="005518B5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5518B5" w:rsidRPr="00E05C83">
        <w:rPr>
          <w:rFonts w:ascii="Times New Roman" w:eastAsiaTheme="majorHAnsi" w:hAnsi="Times New Roman" w:cs="Times New Roman"/>
          <w:sz w:val="24"/>
        </w:rPr>
        <w:t>là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thách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thức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mang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tính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toàn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cầu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5518B5" w:rsidRPr="00E05C83">
        <w:rPr>
          <w:rFonts w:ascii="Times New Roman" w:eastAsiaTheme="majorHAnsi" w:hAnsi="Times New Roman" w:cs="Times New Roman"/>
          <w:sz w:val="24"/>
        </w:rPr>
        <w:t>mà</w:t>
      </w:r>
      <w:proofErr w:type="spellEnd"/>
      <w:r w:rsidR="005518B5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gần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đây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chúng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r w:rsidR="00971DA0" w:rsidRPr="00E05C83">
        <w:rPr>
          <w:rFonts w:ascii="Times New Roman" w:eastAsiaTheme="majorHAnsi" w:hAnsi="Times New Roman" w:cs="Times New Roman"/>
          <w:sz w:val="24"/>
        </w:rPr>
        <w:t xml:space="preserve">ta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đang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nhận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thấy</w:t>
      </w:r>
      <w:proofErr w:type="spellEnd"/>
      <w:r w:rsidR="0071653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Theme="majorHAnsi" w:hAnsi="Times New Roman" w:cs="Times New Roman"/>
          <w:sz w:val="24"/>
        </w:rPr>
        <w:t>các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nỗ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lực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quốc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Theme="majorHAnsi" w:hAnsi="Times New Roman" w:cs="Times New Roman"/>
          <w:sz w:val="24"/>
        </w:rPr>
        <w:t>tế</w:t>
      </w:r>
      <w:proofErr w:type="spellEnd"/>
      <w:r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Theme="majorHAnsi" w:hAnsi="Times New Roman" w:cs="Times New Roman"/>
          <w:sz w:val="24"/>
        </w:rPr>
        <w:t>giải</w:t>
      </w:r>
      <w:proofErr w:type="spellEnd"/>
      <w:r w:rsidR="0071653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Theme="majorHAnsi" w:hAnsi="Times New Roman" w:cs="Times New Roman"/>
          <w:sz w:val="24"/>
        </w:rPr>
        <w:t>quyết</w:t>
      </w:r>
      <w:proofErr w:type="spellEnd"/>
      <w:r w:rsidR="0071653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các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Theme="majorHAnsi" w:hAnsi="Times New Roman" w:cs="Times New Roman"/>
          <w:sz w:val="24"/>
        </w:rPr>
        <w:t>vấn</w:t>
      </w:r>
      <w:proofErr w:type="spellEnd"/>
      <w:r w:rsidR="0071653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Theme="majorHAnsi" w:hAnsi="Times New Roman" w:cs="Times New Roman"/>
          <w:sz w:val="24"/>
        </w:rPr>
        <w:t>đề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về</w:t>
      </w:r>
      <w:proofErr w:type="spellEnd"/>
      <w:r w:rsidR="0071653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Theme="majorHAnsi" w:hAnsi="Times New Roman" w:cs="Times New Roman"/>
          <w:sz w:val="24"/>
        </w:rPr>
        <w:t>môi</w:t>
      </w:r>
      <w:proofErr w:type="spellEnd"/>
      <w:r w:rsidR="0071653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Theme="majorHAnsi" w:hAnsi="Times New Roman" w:cs="Times New Roman"/>
          <w:sz w:val="24"/>
        </w:rPr>
        <w:t>trườ</w:t>
      </w:r>
      <w:r w:rsidR="00971DA0" w:rsidRPr="00E05C83">
        <w:rPr>
          <w:rFonts w:ascii="Times New Roman" w:eastAsiaTheme="majorHAnsi" w:hAnsi="Times New Roman" w:cs="Times New Roman"/>
          <w:sz w:val="24"/>
        </w:rPr>
        <w:t>ng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một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cách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tập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trung</w:t>
      </w:r>
      <w:proofErr w:type="spellEnd"/>
      <w:r w:rsidR="0071653D" w:rsidRPr="00E05C83">
        <w:rPr>
          <w:rFonts w:ascii="Times New Roman" w:eastAsiaTheme="majorHAnsi" w:hAnsi="Times New Roman" w:cs="Times New Roman"/>
          <w:sz w:val="24"/>
        </w:rPr>
        <w:t xml:space="preserve">, </w:t>
      </w:r>
      <w:proofErr w:type="spellStart"/>
      <w:r w:rsidR="00E55F78" w:rsidRPr="00E05C83">
        <w:rPr>
          <w:rFonts w:ascii="Times New Roman" w:eastAsiaTheme="majorHAnsi" w:hAnsi="Times New Roman" w:cs="Times New Roman"/>
          <w:sz w:val="24"/>
        </w:rPr>
        <w:t>trong</w:t>
      </w:r>
      <w:proofErr w:type="spellEnd"/>
      <w:r w:rsidR="00E55F78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Theme="majorHAnsi" w:hAnsi="Times New Roman" w:cs="Times New Roman"/>
          <w:sz w:val="24"/>
        </w:rPr>
        <w:t>đó</w:t>
      </w:r>
      <w:proofErr w:type="spellEnd"/>
      <w:r w:rsidR="00E55F78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Theme="majorHAnsi" w:hAnsi="Times New Roman" w:cs="Times New Roman"/>
          <w:sz w:val="24"/>
        </w:rPr>
        <w:t>có</w:t>
      </w:r>
      <w:proofErr w:type="spellEnd"/>
      <w:r w:rsidR="00E55F78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Theme="majorHAnsi" w:hAnsi="Times New Roman" w:cs="Times New Roman"/>
          <w:sz w:val="24"/>
        </w:rPr>
        <w:t>kể</w:t>
      </w:r>
      <w:proofErr w:type="spellEnd"/>
      <w:r w:rsidR="00E55F78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Theme="majorHAnsi" w:hAnsi="Times New Roman" w:cs="Times New Roman"/>
          <w:sz w:val="24"/>
        </w:rPr>
        <w:t>đến</w:t>
      </w:r>
      <w:proofErr w:type="spellEnd"/>
      <w:r w:rsidR="00E55F78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Theme="majorHAnsi" w:hAnsi="Times New Roman" w:cs="Times New Roman"/>
          <w:sz w:val="24"/>
        </w:rPr>
        <w:t>Hiệp</w:t>
      </w:r>
      <w:proofErr w:type="spellEnd"/>
      <w:r w:rsidR="00E55F78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Theme="majorHAnsi" w:hAnsi="Times New Roman" w:cs="Times New Roman"/>
          <w:sz w:val="24"/>
        </w:rPr>
        <w:t>định</w:t>
      </w:r>
      <w:proofErr w:type="spellEnd"/>
      <w:r w:rsidR="00E55F78" w:rsidRPr="00E05C83">
        <w:rPr>
          <w:rFonts w:ascii="Times New Roman" w:eastAsiaTheme="majorHAnsi" w:hAnsi="Times New Roman" w:cs="Times New Roman"/>
          <w:sz w:val="24"/>
        </w:rPr>
        <w:t xml:space="preserve"> </w:t>
      </w:r>
      <w:r w:rsidR="0071653D" w:rsidRPr="00E05C83">
        <w:rPr>
          <w:rFonts w:ascii="Times New Roman" w:eastAsiaTheme="majorHAnsi" w:hAnsi="Times New Roman" w:cs="Times New Roman"/>
          <w:sz w:val="24"/>
        </w:rPr>
        <w:t xml:space="preserve">Cancun </w:t>
      </w:r>
      <w:proofErr w:type="spellStart"/>
      <w:r w:rsidR="0071653D" w:rsidRPr="00E05C83">
        <w:rPr>
          <w:rFonts w:ascii="Times New Roman" w:eastAsiaTheme="majorHAnsi" w:hAnsi="Times New Roman" w:cs="Times New Roman"/>
          <w:sz w:val="24"/>
        </w:rPr>
        <w:t>để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đối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phó</w:t>
      </w:r>
      <w:proofErr w:type="spellEnd"/>
      <w:r w:rsidR="00971DA0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971DA0" w:rsidRPr="00E05C83">
        <w:rPr>
          <w:rFonts w:ascii="Times New Roman" w:eastAsiaTheme="majorHAnsi" w:hAnsi="Times New Roman" w:cs="Times New Roman"/>
          <w:sz w:val="24"/>
        </w:rPr>
        <w:t>với</w:t>
      </w:r>
      <w:proofErr w:type="spellEnd"/>
      <w:r w:rsidR="0071653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Theme="majorHAnsi" w:hAnsi="Times New Roman" w:cs="Times New Roman"/>
          <w:sz w:val="24"/>
        </w:rPr>
        <w:t>biến</w:t>
      </w:r>
      <w:proofErr w:type="spellEnd"/>
      <w:r w:rsidR="0071653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Theme="majorHAnsi" w:hAnsi="Times New Roman" w:cs="Times New Roman"/>
          <w:sz w:val="24"/>
        </w:rPr>
        <w:t>đổi</w:t>
      </w:r>
      <w:proofErr w:type="spellEnd"/>
      <w:r w:rsidR="0071653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Theme="majorHAnsi" w:hAnsi="Times New Roman" w:cs="Times New Roman"/>
          <w:sz w:val="24"/>
        </w:rPr>
        <w:t>khí</w:t>
      </w:r>
      <w:proofErr w:type="spellEnd"/>
      <w:r w:rsidR="0071653D" w:rsidRPr="00E05C83">
        <w:rPr>
          <w:rFonts w:ascii="Times New Roman" w:eastAsiaTheme="majorHAnsi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Theme="majorHAnsi" w:hAnsi="Times New Roman" w:cs="Times New Roman"/>
          <w:sz w:val="24"/>
        </w:rPr>
        <w:t>hậu</w:t>
      </w:r>
      <w:proofErr w:type="spellEnd"/>
      <w:r w:rsidR="00254D6C" w:rsidRPr="00E05C83">
        <w:rPr>
          <w:rFonts w:ascii="Times New Roman" w:eastAsiaTheme="majorHAnsi" w:hAnsi="Times New Roman" w:cs="Times New Roman"/>
          <w:sz w:val="24"/>
        </w:rPr>
        <w:t>.</w:t>
      </w:r>
      <w:proofErr w:type="gramEnd"/>
      <w:r w:rsidR="00254D6C" w:rsidRPr="00E05C83">
        <w:rPr>
          <w:rFonts w:ascii="Times New Roman" w:eastAsiaTheme="majorHAnsi" w:hAnsi="Times New Roman" w:cs="Times New Roman"/>
          <w:sz w:val="24"/>
        </w:rPr>
        <w:t xml:space="preserve"> </w:t>
      </w:r>
    </w:p>
    <w:p w:rsidR="00330D80" w:rsidRPr="00E05C83" w:rsidRDefault="00330D80" w:rsidP="00FC298D">
      <w:pPr>
        <w:pStyle w:val="a"/>
        <w:tabs>
          <w:tab w:val="left" w:pos="0"/>
        </w:tabs>
        <w:spacing w:line="240" w:lineRule="auto"/>
        <w:rPr>
          <w:rFonts w:ascii="Times New Roman" w:eastAsiaTheme="majorHAnsi" w:hAnsi="Times New Roman" w:cs="Times New Roman"/>
          <w:sz w:val="24"/>
        </w:rPr>
      </w:pPr>
    </w:p>
    <w:p w:rsidR="00330D80" w:rsidRDefault="00F4020D" w:rsidP="00DB4106">
      <w:pPr>
        <w:pStyle w:val="a"/>
        <w:tabs>
          <w:tab w:val="left" w:pos="0"/>
        </w:tabs>
        <w:spacing w:line="240" w:lineRule="auto"/>
        <w:rPr>
          <w:rFonts w:ascii="Times New Roman" w:eastAsia="MingLiU" w:hAnsi="Times New Roman" w:cs="Times New Roman"/>
          <w:sz w:val="24"/>
        </w:rPr>
      </w:pPr>
      <w:proofErr w:type="spellStart"/>
      <w:r w:rsidRPr="00E05C83">
        <w:rPr>
          <w:rFonts w:ascii="Times New Roman" w:eastAsia="MingLiU" w:hAnsi="Times New Roman" w:cs="Times New Roman"/>
          <w:sz w:val="24"/>
        </w:rPr>
        <w:t>Nhằm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thúc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đẩy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chia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sẻ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quan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điểm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và</w:t>
      </w:r>
      <w:proofErr w:type="spellEnd"/>
      <w:r w:rsidR="00E55F7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kinh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nghiệm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giữa</w:t>
      </w:r>
      <w:proofErr w:type="spellEnd"/>
      <w:r w:rsidR="00E55F7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các</w:t>
      </w:r>
      <w:proofErr w:type="spellEnd"/>
      <w:r w:rsidR="00E55F7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quốc</w:t>
      </w:r>
      <w:proofErr w:type="spellEnd"/>
      <w:r w:rsidR="00E55F7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gia</w:t>
      </w:r>
      <w:proofErr w:type="spellEnd"/>
      <w:r w:rsidR="00E55F7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đang</w:t>
      </w:r>
      <w:proofErr w:type="spellEnd"/>
      <w:r w:rsidR="00E55F7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phát</w:t>
      </w:r>
      <w:proofErr w:type="spellEnd"/>
      <w:r w:rsidR="00E55F7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triển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về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tầm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quan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trọng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của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tăng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trưởng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xanh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,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Trườ</w:t>
      </w:r>
      <w:r w:rsidR="000A04CC" w:rsidRPr="00E05C83">
        <w:rPr>
          <w:rFonts w:ascii="Times New Roman" w:eastAsia="MingLiU" w:hAnsi="Times New Roman" w:cs="Times New Roman"/>
          <w:sz w:val="24"/>
        </w:rPr>
        <w:t>ng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KDI</w:t>
      </w:r>
      <w:r w:rsidR="007C6B13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ingLiU" w:hAnsi="Times New Roman" w:cs="Times New Roman"/>
          <w:sz w:val="24"/>
        </w:rPr>
        <w:t>phối</w:t>
      </w:r>
      <w:proofErr w:type="spellEnd"/>
      <w:r w:rsidR="007C6B13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ingLiU" w:hAnsi="Times New Roman" w:cs="Times New Roman"/>
          <w:sz w:val="24"/>
        </w:rPr>
        <w:t>hợp</w:t>
      </w:r>
      <w:proofErr w:type="spellEnd"/>
      <w:r w:rsidR="007C6B13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ingLiU" w:hAnsi="Times New Roman" w:cs="Times New Roman"/>
          <w:sz w:val="24"/>
        </w:rPr>
        <w:t>với</w:t>
      </w:r>
      <w:proofErr w:type="spellEnd"/>
      <w:r w:rsidR="007C6B13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ingLiU" w:hAnsi="Times New Roman" w:cs="Times New Roman"/>
          <w:sz w:val="24"/>
        </w:rPr>
        <w:t>Mạng</w:t>
      </w:r>
      <w:proofErr w:type="spellEnd"/>
      <w:r w:rsidR="007C6B13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học</w:t>
      </w:r>
      <w:proofErr w:type="spellEnd"/>
      <w:r w:rsidR="00E55F7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tập</w:t>
      </w:r>
      <w:proofErr w:type="spellEnd"/>
      <w:r w:rsidR="00E55F7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phát</w:t>
      </w:r>
      <w:proofErr w:type="spellEnd"/>
      <w:r w:rsidR="00E55F7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triển</w:t>
      </w:r>
      <w:proofErr w:type="spellEnd"/>
      <w:r w:rsidR="007C6B13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ingLiU" w:hAnsi="Times New Roman" w:cs="Times New Roman"/>
          <w:sz w:val="24"/>
        </w:rPr>
        <w:t>toàn</w:t>
      </w:r>
      <w:proofErr w:type="spellEnd"/>
      <w:r w:rsidR="007C6B13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ingLiU" w:hAnsi="Times New Roman" w:cs="Times New Roman"/>
          <w:sz w:val="24"/>
        </w:rPr>
        <w:t>cầu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r w:rsidR="00E55F78" w:rsidRPr="00E05C83">
        <w:rPr>
          <w:rFonts w:ascii="Times New Roman" w:eastAsia="MingLiU" w:hAnsi="Times New Roman" w:cs="Times New Roman"/>
          <w:sz w:val="24"/>
        </w:rPr>
        <w:t xml:space="preserve">GDLN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tổ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chức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thực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hiện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hội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thả</w:t>
      </w:r>
      <w:r w:rsidR="000A04CC" w:rsidRPr="00E05C83">
        <w:rPr>
          <w:rFonts w:ascii="Times New Roman" w:eastAsia="MingLiU" w:hAnsi="Times New Roman" w:cs="Times New Roman"/>
          <w:sz w:val="24"/>
        </w:rPr>
        <w:t>o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Tăng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trưởng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xanh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trong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khuôn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khổ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Chuỗi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hội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thảo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nghiên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cứu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điển</w:t>
      </w:r>
      <w:proofErr w:type="spellEnd"/>
      <w:r w:rsidR="00E55F7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hình</w:t>
      </w:r>
      <w:proofErr w:type="spellEnd"/>
      <w:r w:rsidR="00E55F7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E55F78" w:rsidRPr="00E05C83">
        <w:rPr>
          <w:rFonts w:ascii="Times New Roman" w:eastAsia="MingLiU" w:hAnsi="Times New Roman" w:cs="Times New Roman"/>
          <w:sz w:val="24"/>
        </w:rPr>
        <w:t>của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KDI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nhằm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xem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xét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khía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cạ</w:t>
      </w:r>
      <w:r w:rsidRPr="00E05C83">
        <w:rPr>
          <w:rFonts w:ascii="Times New Roman" w:eastAsia="MingLiU" w:hAnsi="Times New Roman" w:cs="Times New Roman"/>
          <w:sz w:val="24"/>
        </w:rPr>
        <w:t>nh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này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được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phản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ánh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ở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các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quốc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gia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khác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nhau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như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thế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nào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đồng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thời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tìm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hiểu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nỗ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lực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của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các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tổ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chức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quốc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tế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trong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việc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hỗ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trợ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thực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hiện</w:t>
      </w:r>
      <w:proofErr w:type="spellEnd"/>
      <w:r w:rsidR="000A04CC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0A04CC" w:rsidRPr="00E05C83">
        <w:rPr>
          <w:rFonts w:ascii="Times New Roman" w:eastAsia="MingLiU" w:hAnsi="Times New Roman" w:cs="Times New Roman"/>
          <w:sz w:val="24"/>
        </w:rPr>
        <w:t>mụ</w:t>
      </w:r>
      <w:r w:rsidRPr="00E05C83">
        <w:rPr>
          <w:rFonts w:ascii="Times New Roman" w:eastAsia="MingLiU" w:hAnsi="Times New Roman" w:cs="Times New Roman"/>
          <w:sz w:val="24"/>
        </w:rPr>
        <w:t>c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tiêu</w:t>
      </w:r>
      <w:proofErr w:type="spellEnd"/>
      <w:r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Pr="00E05C83">
        <w:rPr>
          <w:rFonts w:ascii="Times New Roman" w:eastAsia="MingLiU" w:hAnsi="Times New Roman" w:cs="Times New Roman"/>
          <w:sz w:val="24"/>
        </w:rPr>
        <w:t>này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của</w:t>
      </w:r>
      <w:proofErr w:type="spellEnd"/>
      <w:r w:rsidR="00C8628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86288" w:rsidRPr="00E05C83">
        <w:rPr>
          <w:rFonts w:ascii="Times New Roman" w:eastAsia="MingLiU" w:hAnsi="Times New Roman" w:cs="Times New Roman"/>
          <w:sz w:val="24"/>
        </w:rPr>
        <w:t>các</w:t>
      </w:r>
      <w:proofErr w:type="spellEnd"/>
      <w:r w:rsidR="00C8628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86288" w:rsidRPr="00E05C83">
        <w:rPr>
          <w:rFonts w:ascii="Times New Roman" w:eastAsia="MingLiU" w:hAnsi="Times New Roman" w:cs="Times New Roman"/>
          <w:sz w:val="24"/>
        </w:rPr>
        <w:t>quốc</w:t>
      </w:r>
      <w:proofErr w:type="spellEnd"/>
      <w:r w:rsidR="00C86288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86288" w:rsidRPr="00E05C83">
        <w:rPr>
          <w:rFonts w:ascii="Times New Roman" w:eastAsia="MingLiU" w:hAnsi="Times New Roman" w:cs="Times New Roman"/>
          <w:sz w:val="24"/>
        </w:rPr>
        <w:t>gia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.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Tham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gia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Hội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thảo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,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đại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biểu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sẽ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có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cơ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hội</w:t>
      </w:r>
      <w:proofErr w:type="spellEnd"/>
      <w:r w:rsidR="007C6B13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C6B13" w:rsidRPr="00E05C83">
        <w:rPr>
          <w:rFonts w:ascii="Times New Roman" w:eastAsia="MingLiU" w:hAnsi="Times New Roman" w:cs="Times New Roman"/>
          <w:sz w:val="24"/>
        </w:rPr>
        <w:t>tìm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hiểu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về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Viện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Tăng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trưởng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xanh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toàn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cầ</w:t>
      </w:r>
      <w:r w:rsidR="004C2CFA">
        <w:rPr>
          <w:rFonts w:ascii="Times New Roman" w:eastAsia="MingLiU" w:hAnsi="Times New Roman" w:cs="Times New Roman"/>
          <w:sz w:val="24"/>
        </w:rPr>
        <w:t>u</w:t>
      </w:r>
      <w:proofErr w:type="spellEnd"/>
      <w:r w:rsidR="004C2CFA">
        <w:rPr>
          <w:rFonts w:ascii="Times New Roman" w:eastAsia="MingLiU" w:hAnsi="Times New Roman" w:cs="Times New Roman"/>
          <w:sz w:val="24"/>
        </w:rPr>
        <w:t xml:space="preserve"> GGG</w:t>
      </w:r>
      <w:r w:rsidR="0071653D" w:rsidRPr="00E05C83">
        <w:rPr>
          <w:rFonts w:ascii="Times New Roman" w:eastAsia="MingLiU" w:hAnsi="Times New Roman" w:cs="Times New Roman"/>
          <w:sz w:val="24"/>
        </w:rPr>
        <w:t xml:space="preserve">I,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nền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tảng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quốc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tế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mới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được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triển</w:t>
      </w:r>
      <w:proofErr w:type="spellEnd"/>
      <w:r w:rsidR="0071653D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71653D" w:rsidRPr="00E05C83">
        <w:rPr>
          <w:rFonts w:ascii="Times New Roman" w:eastAsia="MingLiU" w:hAnsi="Times New Roman" w:cs="Times New Roman"/>
          <w:sz w:val="24"/>
        </w:rPr>
        <w:t>khai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tại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Hàn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Quốc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vào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</w:t>
      </w:r>
      <w:proofErr w:type="spellStart"/>
      <w:r w:rsidR="00CC5541" w:rsidRPr="00E05C83">
        <w:rPr>
          <w:rFonts w:ascii="Times New Roman" w:eastAsia="MingLiU" w:hAnsi="Times New Roman" w:cs="Times New Roman"/>
          <w:sz w:val="24"/>
        </w:rPr>
        <w:t>năm</w:t>
      </w:r>
      <w:proofErr w:type="spellEnd"/>
      <w:r w:rsidR="00CC5541" w:rsidRPr="00E05C83">
        <w:rPr>
          <w:rFonts w:ascii="Times New Roman" w:eastAsia="MingLiU" w:hAnsi="Times New Roman" w:cs="Times New Roman"/>
          <w:sz w:val="24"/>
        </w:rPr>
        <w:t xml:space="preserve"> 2010</w:t>
      </w:r>
      <w:r w:rsidR="0071653D" w:rsidRPr="00E05C83">
        <w:rPr>
          <w:rFonts w:ascii="Times New Roman" w:eastAsia="MingLiU" w:hAnsi="Times New Roman" w:cs="Times New Roman"/>
          <w:sz w:val="24"/>
        </w:rPr>
        <w:t>.</w:t>
      </w:r>
    </w:p>
    <w:p w:rsidR="00E44514" w:rsidRDefault="00E44514" w:rsidP="00DB4106">
      <w:pPr>
        <w:pStyle w:val="a"/>
        <w:tabs>
          <w:tab w:val="left" w:pos="0"/>
        </w:tabs>
        <w:spacing w:line="240" w:lineRule="auto"/>
        <w:rPr>
          <w:rFonts w:ascii="Times New Roman" w:eastAsia="MingLiU" w:hAnsi="Times New Roman" w:cs="Times New Roman"/>
          <w:sz w:val="24"/>
        </w:rPr>
      </w:pPr>
    </w:p>
    <w:p w:rsidR="00E44514" w:rsidRPr="00E05C83" w:rsidRDefault="00E44514" w:rsidP="00DB4106">
      <w:pPr>
        <w:pStyle w:val="a"/>
        <w:tabs>
          <w:tab w:val="left" w:pos="0"/>
        </w:tabs>
        <w:spacing w:line="240" w:lineRule="auto"/>
        <w:rPr>
          <w:rFonts w:ascii="Times New Roman" w:eastAsia="MingLiU" w:hAnsi="Times New Roman" w:cs="Times New Roman"/>
          <w:sz w:val="24"/>
        </w:rPr>
      </w:pPr>
    </w:p>
    <w:p w:rsidR="000A04CC" w:rsidRPr="00E05C83" w:rsidRDefault="000A04CC" w:rsidP="00DB4106">
      <w:pPr>
        <w:pStyle w:val="a"/>
        <w:tabs>
          <w:tab w:val="left" w:pos="0"/>
        </w:tabs>
        <w:spacing w:line="240" w:lineRule="auto"/>
        <w:rPr>
          <w:rFonts w:ascii="Times New Roman" w:eastAsia="MingLiU" w:hAnsi="Times New Roman" w:cs="Times New Roman"/>
          <w:sz w:val="24"/>
        </w:rPr>
      </w:pPr>
    </w:p>
    <w:p w:rsidR="00EA2D1B" w:rsidRPr="00E05C83" w:rsidRDefault="002B2A48" w:rsidP="00DB4106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eastAsiaTheme="majorHAnsi"/>
          <w:b/>
          <w:shadow/>
          <w:color w:val="993300"/>
          <w:sz w:val="28"/>
          <w:szCs w:val="28"/>
        </w:rPr>
      </w:pPr>
      <w:proofErr w:type="spellStart"/>
      <w:r w:rsidRPr="00E05C83">
        <w:rPr>
          <w:rFonts w:eastAsiaTheme="majorHAnsi"/>
          <w:b/>
          <w:shadow/>
          <w:color w:val="993300"/>
          <w:sz w:val="28"/>
          <w:szCs w:val="28"/>
          <w:lang w:eastAsia="ko-KR"/>
        </w:rPr>
        <w:t>Liên</w:t>
      </w:r>
      <w:proofErr w:type="spellEnd"/>
      <w:r w:rsidRPr="00E05C83">
        <w:rPr>
          <w:rFonts w:eastAsiaTheme="majorHAnsi"/>
          <w:b/>
          <w:shadow/>
          <w:color w:val="993300"/>
          <w:sz w:val="28"/>
          <w:szCs w:val="28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hadow/>
          <w:color w:val="993300"/>
          <w:sz w:val="28"/>
          <w:szCs w:val="28"/>
          <w:lang w:eastAsia="ko-KR"/>
        </w:rPr>
        <w:t>hệ</w:t>
      </w:r>
      <w:proofErr w:type="spellEnd"/>
    </w:p>
    <w:p w:rsidR="005A0AC5" w:rsidRPr="00E05C83" w:rsidRDefault="002B2A48" w:rsidP="00DB4106">
      <w:pPr>
        <w:tabs>
          <w:tab w:val="left" w:pos="0"/>
        </w:tabs>
        <w:rPr>
          <w:rFonts w:eastAsiaTheme="majorHAnsi"/>
          <w:b/>
          <w:sz w:val="22"/>
          <w:szCs w:val="22"/>
          <w:lang w:eastAsia="ko-KR"/>
        </w:rPr>
      </w:pP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Trường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Quản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lý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và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Chính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sách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công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KDI</w:t>
      </w:r>
    </w:p>
    <w:p w:rsidR="00295D13" w:rsidRPr="00E05C83" w:rsidRDefault="002B2A48" w:rsidP="00DB4106">
      <w:pPr>
        <w:widowControl w:val="0"/>
        <w:tabs>
          <w:tab w:val="left" w:pos="0"/>
        </w:tabs>
        <w:autoSpaceDE w:val="0"/>
        <w:autoSpaceDN w:val="0"/>
        <w:jc w:val="both"/>
        <w:rPr>
          <w:rFonts w:eastAsiaTheme="majorHAnsi"/>
          <w:sz w:val="22"/>
          <w:szCs w:val="22"/>
          <w:lang w:eastAsia="ko-KR"/>
        </w:rPr>
      </w:pPr>
      <w:proofErr w:type="spellStart"/>
      <w:r w:rsidRPr="00E05C83">
        <w:rPr>
          <w:rFonts w:eastAsiaTheme="majorHAnsi"/>
          <w:sz w:val="22"/>
          <w:szCs w:val="22"/>
          <w:lang w:eastAsia="ko-KR"/>
        </w:rPr>
        <w:t>Tiến</w:t>
      </w:r>
      <w:proofErr w:type="spellEnd"/>
      <w:r w:rsidRPr="00E05C83">
        <w:rPr>
          <w:rFonts w:eastAsiaTheme="majorHAnsi"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sz w:val="22"/>
          <w:szCs w:val="22"/>
          <w:lang w:eastAsia="ko-KR"/>
        </w:rPr>
        <w:t>sỹ</w:t>
      </w:r>
      <w:proofErr w:type="spellEnd"/>
      <w:r w:rsidR="005A0AC5" w:rsidRPr="00E05C83">
        <w:rPr>
          <w:rFonts w:eastAsiaTheme="majorHAnsi"/>
          <w:sz w:val="22"/>
          <w:szCs w:val="22"/>
          <w:lang w:eastAsia="ko-KR"/>
        </w:rPr>
        <w:t xml:space="preserve"> </w:t>
      </w:r>
      <w:proofErr w:type="spellStart"/>
      <w:r w:rsidR="005A0AC5" w:rsidRPr="00E05C83">
        <w:rPr>
          <w:rFonts w:eastAsiaTheme="majorHAnsi"/>
          <w:sz w:val="22"/>
          <w:szCs w:val="22"/>
          <w:lang w:eastAsia="ko-KR"/>
        </w:rPr>
        <w:t>Hye</w:t>
      </w:r>
      <w:proofErr w:type="spellEnd"/>
      <w:r w:rsidR="005A0AC5" w:rsidRPr="00E05C83">
        <w:rPr>
          <w:rFonts w:eastAsiaTheme="majorHAnsi"/>
          <w:sz w:val="22"/>
          <w:szCs w:val="22"/>
          <w:lang w:eastAsia="ko-KR"/>
        </w:rPr>
        <w:t>-Kyung Chung (</w:t>
      </w:r>
      <w:hyperlink r:id="rId10" w:history="1">
        <w:r w:rsidR="005A0AC5" w:rsidRPr="00E05C83">
          <w:rPr>
            <w:rStyle w:val="Hyperlink"/>
            <w:rFonts w:eastAsiaTheme="majorHAnsi"/>
            <w:sz w:val="22"/>
            <w:szCs w:val="22"/>
            <w:lang w:eastAsia="ko-KR"/>
          </w:rPr>
          <w:t>hkc@kdischool.ac.kr</w:t>
        </w:r>
      </w:hyperlink>
      <w:r w:rsidR="007C4985" w:rsidRPr="00E05C83">
        <w:rPr>
          <w:rFonts w:eastAsiaTheme="majorHAnsi"/>
          <w:sz w:val="22"/>
          <w:szCs w:val="22"/>
          <w:lang w:eastAsia="ko-KR"/>
        </w:rPr>
        <w:t>); +82-(0)2-3299-1261</w:t>
      </w:r>
    </w:p>
    <w:p w:rsidR="00365C6E" w:rsidRPr="00E05C83" w:rsidRDefault="002B2A48" w:rsidP="00DB4106">
      <w:pPr>
        <w:widowControl w:val="0"/>
        <w:tabs>
          <w:tab w:val="left" w:pos="0"/>
        </w:tabs>
        <w:autoSpaceDE w:val="0"/>
        <w:autoSpaceDN w:val="0"/>
        <w:jc w:val="both"/>
        <w:rPr>
          <w:rFonts w:eastAsiaTheme="majorHAnsi"/>
          <w:sz w:val="22"/>
          <w:szCs w:val="22"/>
          <w:lang w:eastAsia="ko-KR"/>
        </w:rPr>
      </w:pPr>
      <w:proofErr w:type="spellStart"/>
      <w:r w:rsidRPr="00E05C83">
        <w:rPr>
          <w:rFonts w:eastAsiaTheme="majorHAnsi"/>
          <w:sz w:val="22"/>
          <w:szCs w:val="22"/>
          <w:lang w:eastAsia="ko-KR"/>
        </w:rPr>
        <w:t>Cô</w:t>
      </w:r>
      <w:proofErr w:type="spellEnd"/>
      <w:r w:rsidR="00365C6E" w:rsidRPr="00E05C83">
        <w:rPr>
          <w:rFonts w:eastAsiaTheme="majorHAnsi"/>
          <w:sz w:val="22"/>
          <w:szCs w:val="22"/>
          <w:lang w:eastAsia="ko-KR"/>
        </w:rPr>
        <w:t xml:space="preserve"> </w:t>
      </w:r>
      <w:r w:rsidR="007E5DA6" w:rsidRPr="00E05C83">
        <w:rPr>
          <w:rFonts w:eastAsiaTheme="majorHAnsi"/>
          <w:sz w:val="22"/>
          <w:szCs w:val="22"/>
          <w:lang w:eastAsia="ko-KR"/>
        </w:rPr>
        <w:t xml:space="preserve">Catherine </w:t>
      </w:r>
      <w:r w:rsidR="00365C6E" w:rsidRPr="00E05C83">
        <w:rPr>
          <w:rFonts w:eastAsiaTheme="majorHAnsi"/>
          <w:sz w:val="22"/>
          <w:szCs w:val="22"/>
          <w:lang w:eastAsia="ko-KR"/>
        </w:rPr>
        <w:t>Shin</w:t>
      </w:r>
      <w:r w:rsidR="00515EE3" w:rsidRPr="00E05C83">
        <w:rPr>
          <w:rFonts w:eastAsiaTheme="majorHAnsi"/>
          <w:sz w:val="22"/>
          <w:szCs w:val="22"/>
          <w:lang w:eastAsia="ko-KR"/>
        </w:rPr>
        <w:t xml:space="preserve"> </w:t>
      </w:r>
      <w:r w:rsidR="00365C6E" w:rsidRPr="00E05C83">
        <w:rPr>
          <w:rFonts w:eastAsiaTheme="majorHAnsi"/>
          <w:sz w:val="22"/>
          <w:szCs w:val="22"/>
          <w:lang w:eastAsia="ko-KR"/>
        </w:rPr>
        <w:t>(kl_shin@kdischool.ac.kr); +82-(0)2-3299-1291</w:t>
      </w:r>
    </w:p>
    <w:p w:rsidR="00DB4106" w:rsidRPr="00E05C83" w:rsidRDefault="002B2A48" w:rsidP="00DB4106">
      <w:pPr>
        <w:tabs>
          <w:tab w:val="left" w:pos="0"/>
        </w:tabs>
        <w:rPr>
          <w:rFonts w:eastAsiaTheme="majorHAnsi"/>
          <w:b/>
          <w:sz w:val="22"/>
          <w:szCs w:val="22"/>
          <w:lang w:eastAsia="ko-KR"/>
        </w:rPr>
      </w:pP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Trung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tâm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Thông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tin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Phát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triển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Việt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Nam,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Ngân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Hàng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Thế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giới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tại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</w:t>
      </w:r>
      <w:proofErr w:type="spellStart"/>
      <w:r w:rsidRPr="00E05C83">
        <w:rPr>
          <w:rFonts w:eastAsiaTheme="majorHAnsi"/>
          <w:b/>
          <w:sz w:val="22"/>
          <w:szCs w:val="22"/>
          <w:lang w:eastAsia="ko-KR"/>
        </w:rPr>
        <w:t>Việt</w:t>
      </w:r>
      <w:proofErr w:type="spellEnd"/>
      <w:r w:rsidRPr="00E05C83">
        <w:rPr>
          <w:rFonts w:eastAsiaTheme="majorHAnsi"/>
          <w:b/>
          <w:sz w:val="22"/>
          <w:szCs w:val="22"/>
          <w:lang w:eastAsia="ko-KR"/>
        </w:rPr>
        <w:t xml:space="preserve"> Nam</w:t>
      </w:r>
    </w:p>
    <w:p w:rsidR="00DB4106" w:rsidRPr="00E05C83" w:rsidRDefault="002B2A48" w:rsidP="00DB4106">
      <w:pPr>
        <w:widowControl w:val="0"/>
        <w:tabs>
          <w:tab w:val="left" w:pos="0"/>
        </w:tabs>
        <w:autoSpaceDE w:val="0"/>
        <w:autoSpaceDN w:val="0"/>
        <w:jc w:val="both"/>
        <w:rPr>
          <w:rFonts w:eastAsiaTheme="majorHAnsi"/>
          <w:sz w:val="22"/>
          <w:szCs w:val="22"/>
          <w:lang w:eastAsia="ko-KR"/>
        </w:rPr>
      </w:pPr>
      <w:proofErr w:type="spellStart"/>
      <w:r w:rsidRPr="00E05C83">
        <w:rPr>
          <w:rFonts w:eastAsiaTheme="majorHAnsi"/>
          <w:sz w:val="22"/>
          <w:szCs w:val="22"/>
          <w:lang w:eastAsia="ko-KR"/>
        </w:rPr>
        <w:t>Cô</w:t>
      </w:r>
      <w:proofErr w:type="spellEnd"/>
      <w:r w:rsidR="00DB4106" w:rsidRPr="00E05C83">
        <w:rPr>
          <w:rFonts w:eastAsiaTheme="majorHAnsi"/>
          <w:sz w:val="22"/>
          <w:szCs w:val="22"/>
          <w:lang w:eastAsia="ko-KR"/>
        </w:rPr>
        <w:t xml:space="preserve"> </w:t>
      </w:r>
      <w:proofErr w:type="spellStart"/>
      <w:r w:rsidR="00A909D5" w:rsidRPr="00E05C83">
        <w:rPr>
          <w:rFonts w:eastAsiaTheme="majorHAnsi"/>
          <w:sz w:val="22"/>
          <w:szCs w:val="22"/>
          <w:lang w:eastAsia="ko-KR"/>
        </w:rPr>
        <w:t>Đoàn</w:t>
      </w:r>
      <w:proofErr w:type="spellEnd"/>
      <w:r w:rsidR="00A909D5" w:rsidRPr="00E05C83">
        <w:rPr>
          <w:rFonts w:eastAsiaTheme="majorHAnsi"/>
          <w:sz w:val="22"/>
          <w:szCs w:val="22"/>
          <w:lang w:eastAsia="ko-KR"/>
        </w:rPr>
        <w:t xml:space="preserve"> </w:t>
      </w:r>
      <w:proofErr w:type="spellStart"/>
      <w:r w:rsidR="00A909D5" w:rsidRPr="00E05C83">
        <w:rPr>
          <w:rFonts w:eastAsiaTheme="majorHAnsi"/>
          <w:sz w:val="22"/>
          <w:szCs w:val="22"/>
          <w:lang w:eastAsia="ko-KR"/>
        </w:rPr>
        <w:t>Thị</w:t>
      </w:r>
      <w:proofErr w:type="spellEnd"/>
      <w:r w:rsidR="00A909D5" w:rsidRPr="00E05C83">
        <w:rPr>
          <w:rFonts w:eastAsiaTheme="majorHAnsi"/>
          <w:sz w:val="22"/>
          <w:szCs w:val="22"/>
          <w:lang w:eastAsia="ko-KR"/>
        </w:rPr>
        <w:t xml:space="preserve"> Thu </w:t>
      </w:r>
      <w:proofErr w:type="spellStart"/>
      <w:r w:rsidR="00A909D5" w:rsidRPr="00E05C83">
        <w:rPr>
          <w:rFonts w:eastAsiaTheme="majorHAnsi"/>
          <w:sz w:val="22"/>
          <w:szCs w:val="22"/>
          <w:lang w:eastAsia="ko-KR"/>
        </w:rPr>
        <w:t>Hằng</w:t>
      </w:r>
      <w:proofErr w:type="spellEnd"/>
      <w:r w:rsidR="00DB4106" w:rsidRPr="00E05C83">
        <w:rPr>
          <w:rFonts w:eastAsiaTheme="majorHAnsi"/>
          <w:sz w:val="22"/>
          <w:szCs w:val="22"/>
          <w:lang w:eastAsia="ko-KR"/>
        </w:rPr>
        <w:t xml:space="preserve"> (hdoa</w:t>
      </w:r>
      <w:r w:rsidR="004801E7" w:rsidRPr="00E05C83">
        <w:rPr>
          <w:rFonts w:eastAsiaTheme="majorHAnsi"/>
          <w:sz w:val="22"/>
          <w:szCs w:val="22"/>
          <w:lang w:eastAsia="ko-KR"/>
        </w:rPr>
        <w:t xml:space="preserve">n@worldbank.org) +844-39346600 – </w:t>
      </w:r>
      <w:proofErr w:type="spellStart"/>
      <w:r w:rsidR="004801E7" w:rsidRPr="00E05C83">
        <w:rPr>
          <w:rFonts w:eastAsiaTheme="majorHAnsi"/>
          <w:sz w:val="22"/>
          <w:szCs w:val="22"/>
          <w:lang w:eastAsia="ko-KR"/>
        </w:rPr>
        <w:t>số</w:t>
      </w:r>
      <w:proofErr w:type="spellEnd"/>
      <w:r w:rsidR="004801E7" w:rsidRPr="00E05C83">
        <w:rPr>
          <w:rFonts w:eastAsiaTheme="majorHAnsi"/>
          <w:sz w:val="22"/>
          <w:szCs w:val="22"/>
          <w:lang w:eastAsia="ko-KR"/>
        </w:rPr>
        <w:t xml:space="preserve"> </w:t>
      </w:r>
      <w:proofErr w:type="spellStart"/>
      <w:r w:rsidR="004801E7" w:rsidRPr="00E05C83">
        <w:rPr>
          <w:rFonts w:eastAsiaTheme="majorHAnsi"/>
          <w:sz w:val="22"/>
          <w:szCs w:val="22"/>
          <w:lang w:eastAsia="ko-KR"/>
        </w:rPr>
        <w:t>máy</w:t>
      </w:r>
      <w:proofErr w:type="spellEnd"/>
      <w:r w:rsidR="004801E7" w:rsidRPr="00E05C83">
        <w:rPr>
          <w:rFonts w:eastAsiaTheme="majorHAnsi"/>
          <w:sz w:val="22"/>
          <w:szCs w:val="22"/>
          <w:lang w:eastAsia="ko-KR"/>
        </w:rPr>
        <w:t xml:space="preserve"> </w:t>
      </w:r>
      <w:proofErr w:type="spellStart"/>
      <w:r w:rsidR="004801E7" w:rsidRPr="00E05C83">
        <w:rPr>
          <w:rFonts w:eastAsiaTheme="majorHAnsi"/>
          <w:sz w:val="22"/>
          <w:szCs w:val="22"/>
          <w:lang w:eastAsia="ko-KR"/>
        </w:rPr>
        <w:t>lẻ</w:t>
      </w:r>
      <w:proofErr w:type="spellEnd"/>
      <w:r w:rsidR="004801E7" w:rsidRPr="00E05C83">
        <w:rPr>
          <w:rFonts w:eastAsiaTheme="majorHAnsi"/>
          <w:sz w:val="22"/>
          <w:szCs w:val="22"/>
          <w:lang w:eastAsia="ko-KR"/>
        </w:rPr>
        <w:t xml:space="preserve">: </w:t>
      </w:r>
      <w:r w:rsidR="00DB4106" w:rsidRPr="00E05C83">
        <w:rPr>
          <w:rFonts w:eastAsiaTheme="majorHAnsi"/>
          <w:sz w:val="22"/>
          <w:szCs w:val="22"/>
          <w:lang w:eastAsia="ko-KR"/>
        </w:rPr>
        <w:t>706</w:t>
      </w:r>
    </w:p>
    <w:p w:rsidR="00DB4106" w:rsidRPr="00E05C83" w:rsidRDefault="002B2A48" w:rsidP="00DB4106">
      <w:pPr>
        <w:widowControl w:val="0"/>
        <w:tabs>
          <w:tab w:val="left" w:pos="0"/>
        </w:tabs>
        <w:autoSpaceDE w:val="0"/>
        <w:autoSpaceDN w:val="0"/>
        <w:jc w:val="both"/>
        <w:rPr>
          <w:rFonts w:eastAsiaTheme="majorHAnsi"/>
          <w:sz w:val="22"/>
          <w:szCs w:val="22"/>
          <w:lang w:eastAsia="ko-KR"/>
        </w:rPr>
      </w:pPr>
      <w:proofErr w:type="spellStart"/>
      <w:r w:rsidRPr="00E05C83">
        <w:rPr>
          <w:rFonts w:eastAsiaTheme="majorHAnsi"/>
          <w:sz w:val="22"/>
          <w:szCs w:val="22"/>
          <w:lang w:eastAsia="ko-KR"/>
        </w:rPr>
        <w:t>Cô</w:t>
      </w:r>
      <w:proofErr w:type="spellEnd"/>
      <w:r w:rsidR="00DB4106" w:rsidRPr="00E05C83">
        <w:rPr>
          <w:rFonts w:eastAsiaTheme="majorHAnsi"/>
          <w:sz w:val="22"/>
          <w:szCs w:val="22"/>
          <w:lang w:eastAsia="ko-KR"/>
        </w:rPr>
        <w:t xml:space="preserve"> </w:t>
      </w:r>
      <w:proofErr w:type="spellStart"/>
      <w:r w:rsidR="00A909D5" w:rsidRPr="00E05C83">
        <w:rPr>
          <w:rFonts w:eastAsiaTheme="majorHAnsi"/>
          <w:sz w:val="22"/>
          <w:szCs w:val="22"/>
          <w:lang w:eastAsia="ko-KR"/>
        </w:rPr>
        <w:t>Hà</w:t>
      </w:r>
      <w:proofErr w:type="spellEnd"/>
      <w:r w:rsidR="00A909D5" w:rsidRPr="00E05C83">
        <w:rPr>
          <w:rFonts w:eastAsiaTheme="majorHAnsi"/>
          <w:sz w:val="22"/>
          <w:szCs w:val="22"/>
          <w:lang w:eastAsia="ko-KR"/>
        </w:rPr>
        <w:t xml:space="preserve"> </w:t>
      </w:r>
      <w:proofErr w:type="spellStart"/>
      <w:r w:rsidR="00A909D5" w:rsidRPr="00E05C83">
        <w:rPr>
          <w:rFonts w:eastAsiaTheme="majorHAnsi"/>
          <w:sz w:val="22"/>
          <w:szCs w:val="22"/>
          <w:lang w:eastAsia="ko-KR"/>
        </w:rPr>
        <w:t>Hải</w:t>
      </w:r>
      <w:proofErr w:type="spellEnd"/>
      <w:r w:rsidR="00A909D5" w:rsidRPr="00E05C83">
        <w:rPr>
          <w:rFonts w:eastAsiaTheme="majorHAnsi"/>
          <w:sz w:val="22"/>
          <w:szCs w:val="22"/>
          <w:lang w:eastAsia="ko-KR"/>
        </w:rPr>
        <w:t xml:space="preserve"> </w:t>
      </w:r>
      <w:proofErr w:type="spellStart"/>
      <w:r w:rsidR="00A909D5" w:rsidRPr="00E05C83">
        <w:rPr>
          <w:rFonts w:eastAsiaTheme="majorHAnsi"/>
          <w:sz w:val="22"/>
          <w:szCs w:val="22"/>
          <w:lang w:eastAsia="ko-KR"/>
        </w:rPr>
        <w:t>Vân</w:t>
      </w:r>
      <w:proofErr w:type="spellEnd"/>
      <w:r w:rsidR="00DB4106" w:rsidRPr="00E05C83">
        <w:rPr>
          <w:rFonts w:eastAsiaTheme="majorHAnsi"/>
          <w:sz w:val="22"/>
          <w:szCs w:val="22"/>
          <w:lang w:eastAsia="ko-KR"/>
        </w:rPr>
        <w:t xml:space="preserve"> (</w:t>
      </w:r>
      <w:hyperlink r:id="rId11" w:history="1">
        <w:r w:rsidR="00DB4106" w:rsidRPr="00E05C83">
          <w:rPr>
            <w:rFonts w:eastAsiaTheme="majorHAnsi"/>
          </w:rPr>
          <w:t>hha2@worldbank.org</w:t>
        </w:r>
      </w:hyperlink>
      <w:r w:rsidR="00DB4106" w:rsidRPr="00E05C83">
        <w:rPr>
          <w:rFonts w:eastAsiaTheme="majorHAnsi"/>
          <w:sz w:val="22"/>
          <w:szCs w:val="22"/>
          <w:lang w:eastAsia="ko-KR"/>
        </w:rPr>
        <w:t xml:space="preserve">) +844-39346600 </w:t>
      </w:r>
      <w:r w:rsidR="004801E7" w:rsidRPr="00E05C83">
        <w:rPr>
          <w:rFonts w:eastAsiaTheme="majorHAnsi"/>
          <w:sz w:val="22"/>
          <w:szCs w:val="22"/>
          <w:lang w:eastAsia="ko-KR"/>
        </w:rPr>
        <w:t xml:space="preserve">– </w:t>
      </w:r>
      <w:proofErr w:type="spellStart"/>
      <w:r w:rsidR="004801E7" w:rsidRPr="00E05C83">
        <w:rPr>
          <w:rFonts w:eastAsiaTheme="majorHAnsi"/>
          <w:sz w:val="22"/>
          <w:szCs w:val="22"/>
          <w:lang w:eastAsia="ko-KR"/>
        </w:rPr>
        <w:t>số</w:t>
      </w:r>
      <w:proofErr w:type="spellEnd"/>
      <w:r w:rsidR="004801E7" w:rsidRPr="00E05C83">
        <w:rPr>
          <w:rFonts w:eastAsiaTheme="majorHAnsi"/>
          <w:sz w:val="22"/>
          <w:szCs w:val="22"/>
          <w:lang w:eastAsia="ko-KR"/>
        </w:rPr>
        <w:t xml:space="preserve"> </w:t>
      </w:r>
      <w:proofErr w:type="spellStart"/>
      <w:r w:rsidR="004801E7" w:rsidRPr="00E05C83">
        <w:rPr>
          <w:rFonts w:eastAsiaTheme="majorHAnsi"/>
          <w:sz w:val="22"/>
          <w:szCs w:val="22"/>
          <w:lang w:eastAsia="ko-KR"/>
        </w:rPr>
        <w:t>máy</w:t>
      </w:r>
      <w:proofErr w:type="spellEnd"/>
      <w:r w:rsidR="004801E7" w:rsidRPr="00E05C83">
        <w:rPr>
          <w:rFonts w:eastAsiaTheme="majorHAnsi"/>
          <w:sz w:val="22"/>
          <w:szCs w:val="22"/>
          <w:lang w:eastAsia="ko-KR"/>
        </w:rPr>
        <w:t xml:space="preserve"> </w:t>
      </w:r>
      <w:proofErr w:type="spellStart"/>
      <w:r w:rsidR="004801E7" w:rsidRPr="00E05C83">
        <w:rPr>
          <w:rFonts w:eastAsiaTheme="majorHAnsi"/>
          <w:sz w:val="22"/>
          <w:szCs w:val="22"/>
          <w:lang w:eastAsia="ko-KR"/>
        </w:rPr>
        <w:t>lẻ</w:t>
      </w:r>
      <w:proofErr w:type="spellEnd"/>
      <w:r w:rsidR="004801E7" w:rsidRPr="00E05C83">
        <w:rPr>
          <w:rFonts w:eastAsiaTheme="majorHAnsi"/>
          <w:sz w:val="22"/>
          <w:szCs w:val="22"/>
          <w:lang w:eastAsia="ko-KR"/>
        </w:rPr>
        <w:t xml:space="preserve">: </w:t>
      </w:r>
      <w:r w:rsidR="00DB4106" w:rsidRPr="00E05C83">
        <w:rPr>
          <w:rFonts w:eastAsiaTheme="majorHAnsi"/>
          <w:sz w:val="22"/>
          <w:szCs w:val="22"/>
          <w:lang w:eastAsia="ko-KR"/>
        </w:rPr>
        <w:t>706</w:t>
      </w:r>
    </w:p>
    <w:p w:rsidR="00DB4106" w:rsidRPr="007C6B13" w:rsidRDefault="00DB4106" w:rsidP="00DB4106">
      <w:pPr>
        <w:rPr>
          <w:rFonts w:eastAsiaTheme="majorHAnsi"/>
          <w:sz w:val="26"/>
          <w:szCs w:val="22"/>
          <w:lang w:eastAsia="ko-KR"/>
        </w:rPr>
        <w:sectPr w:rsidR="00DB4106" w:rsidRPr="007C6B13" w:rsidSect="004C2CFA">
          <w:footerReference w:type="default" r:id="rId12"/>
          <w:pgSz w:w="11906" w:h="16838"/>
          <w:pgMar w:top="900" w:right="1196" w:bottom="1440" w:left="1402" w:header="851" w:footer="992" w:gutter="0"/>
          <w:cols w:space="425"/>
          <w:docGrid w:type="lines" w:linePitch="326"/>
        </w:sectPr>
      </w:pPr>
    </w:p>
    <w:p w:rsidR="007632C3" w:rsidRDefault="002B2A48" w:rsidP="00DB4106">
      <w:pPr>
        <w:widowControl w:val="0"/>
        <w:tabs>
          <w:tab w:val="left" w:pos="0"/>
        </w:tabs>
        <w:autoSpaceDE w:val="0"/>
        <w:autoSpaceDN w:val="0"/>
        <w:jc w:val="both"/>
        <w:rPr>
          <w:rFonts w:eastAsiaTheme="majorHAnsi"/>
          <w:b/>
          <w:sz w:val="28"/>
          <w:szCs w:val="23"/>
          <w:lang w:eastAsia="ko-KR"/>
        </w:rPr>
      </w:pPr>
      <w:proofErr w:type="spellStart"/>
      <w:r>
        <w:rPr>
          <w:rFonts w:eastAsiaTheme="majorHAnsi"/>
          <w:b/>
          <w:sz w:val="28"/>
          <w:szCs w:val="23"/>
          <w:lang w:eastAsia="ko-KR"/>
        </w:rPr>
        <w:lastRenderedPageBreak/>
        <w:t>Chương</w:t>
      </w:r>
      <w:proofErr w:type="spellEnd"/>
      <w:r>
        <w:rPr>
          <w:rFonts w:eastAsiaTheme="majorHAnsi"/>
          <w:b/>
          <w:sz w:val="28"/>
          <w:szCs w:val="23"/>
          <w:lang w:eastAsia="ko-KR"/>
        </w:rPr>
        <w:t xml:space="preserve"> </w:t>
      </w:r>
      <w:proofErr w:type="spellStart"/>
      <w:r>
        <w:rPr>
          <w:rFonts w:eastAsiaTheme="majorHAnsi"/>
          <w:b/>
          <w:sz w:val="28"/>
          <w:szCs w:val="23"/>
          <w:lang w:eastAsia="ko-KR"/>
        </w:rPr>
        <w:t>trình</w:t>
      </w:r>
      <w:proofErr w:type="spellEnd"/>
      <w:r>
        <w:rPr>
          <w:rFonts w:eastAsiaTheme="majorHAnsi"/>
          <w:b/>
          <w:sz w:val="28"/>
          <w:szCs w:val="23"/>
          <w:lang w:eastAsia="ko-KR"/>
        </w:rPr>
        <w:t xml:space="preserve"> </w:t>
      </w:r>
      <w:proofErr w:type="spellStart"/>
      <w:r>
        <w:rPr>
          <w:rFonts w:eastAsiaTheme="majorHAnsi"/>
          <w:b/>
          <w:sz w:val="28"/>
          <w:szCs w:val="23"/>
          <w:lang w:eastAsia="ko-KR"/>
        </w:rPr>
        <w:t>Hội</w:t>
      </w:r>
      <w:proofErr w:type="spellEnd"/>
      <w:r>
        <w:rPr>
          <w:rFonts w:eastAsiaTheme="majorHAnsi"/>
          <w:b/>
          <w:sz w:val="28"/>
          <w:szCs w:val="23"/>
          <w:lang w:eastAsia="ko-KR"/>
        </w:rPr>
        <w:t xml:space="preserve"> </w:t>
      </w:r>
      <w:proofErr w:type="spellStart"/>
      <w:r>
        <w:rPr>
          <w:rFonts w:eastAsiaTheme="majorHAnsi"/>
          <w:b/>
          <w:sz w:val="28"/>
          <w:szCs w:val="23"/>
          <w:lang w:eastAsia="ko-KR"/>
        </w:rPr>
        <w:t>thảo</w:t>
      </w:r>
      <w:proofErr w:type="spellEnd"/>
      <w:r>
        <w:rPr>
          <w:rFonts w:eastAsiaTheme="majorHAnsi"/>
          <w:b/>
          <w:sz w:val="28"/>
          <w:szCs w:val="23"/>
          <w:lang w:eastAsia="ko-KR"/>
        </w:rPr>
        <w:t xml:space="preserve"> (</w:t>
      </w:r>
      <w:proofErr w:type="spellStart"/>
      <w:proofErr w:type="gramStart"/>
      <w:r>
        <w:rPr>
          <w:rFonts w:eastAsiaTheme="majorHAnsi"/>
          <w:b/>
          <w:sz w:val="28"/>
          <w:szCs w:val="23"/>
          <w:lang w:eastAsia="ko-KR"/>
        </w:rPr>
        <w:t>theo</w:t>
      </w:r>
      <w:proofErr w:type="spellEnd"/>
      <w:proofErr w:type="gramEnd"/>
      <w:r>
        <w:rPr>
          <w:rFonts w:eastAsiaTheme="majorHAnsi"/>
          <w:b/>
          <w:sz w:val="28"/>
          <w:szCs w:val="23"/>
          <w:lang w:eastAsia="ko-KR"/>
        </w:rPr>
        <w:t xml:space="preserve"> </w:t>
      </w:r>
      <w:proofErr w:type="spellStart"/>
      <w:r>
        <w:rPr>
          <w:rFonts w:eastAsiaTheme="majorHAnsi"/>
          <w:b/>
          <w:sz w:val="28"/>
          <w:szCs w:val="23"/>
          <w:lang w:eastAsia="ko-KR"/>
        </w:rPr>
        <w:t>giờ</w:t>
      </w:r>
      <w:proofErr w:type="spellEnd"/>
      <w:r>
        <w:rPr>
          <w:rFonts w:eastAsiaTheme="majorHAnsi"/>
          <w:b/>
          <w:sz w:val="28"/>
          <w:szCs w:val="23"/>
          <w:lang w:eastAsia="ko-KR"/>
        </w:rPr>
        <w:t xml:space="preserve"> </w:t>
      </w:r>
      <w:proofErr w:type="spellStart"/>
      <w:r>
        <w:rPr>
          <w:rFonts w:eastAsiaTheme="majorHAnsi"/>
          <w:b/>
          <w:sz w:val="28"/>
          <w:szCs w:val="23"/>
          <w:lang w:eastAsia="ko-KR"/>
        </w:rPr>
        <w:t>Việt</w:t>
      </w:r>
      <w:proofErr w:type="spellEnd"/>
      <w:r>
        <w:rPr>
          <w:rFonts w:eastAsiaTheme="majorHAnsi"/>
          <w:b/>
          <w:sz w:val="28"/>
          <w:szCs w:val="23"/>
          <w:lang w:eastAsia="ko-KR"/>
        </w:rPr>
        <w:t xml:space="preserve"> Nam)</w:t>
      </w:r>
    </w:p>
    <w:p w:rsidR="002B2A48" w:rsidRDefault="002B2A48" w:rsidP="00DB4106">
      <w:pPr>
        <w:widowControl w:val="0"/>
        <w:tabs>
          <w:tab w:val="left" w:pos="0"/>
        </w:tabs>
        <w:autoSpaceDE w:val="0"/>
        <w:autoSpaceDN w:val="0"/>
        <w:jc w:val="both"/>
        <w:rPr>
          <w:rFonts w:eastAsiaTheme="majorHAnsi"/>
          <w:b/>
          <w:sz w:val="28"/>
          <w:szCs w:val="23"/>
          <w:lang w:eastAsia="ko-KR"/>
        </w:rPr>
      </w:pPr>
    </w:p>
    <w:tbl>
      <w:tblPr>
        <w:tblW w:w="9825" w:type="dxa"/>
        <w:tblInd w:w="93" w:type="dxa"/>
        <w:tblLook w:val="04A0" w:firstRow="1" w:lastRow="0" w:firstColumn="1" w:lastColumn="0" w:noHBand="0" w:noVBand="1"/>
      </w:tblPr>
      <w:tblGrid>
        <w:gridCol w:w="2380"/>
        <w:gridCol w:w="4385"/>
        <w:gridCol w:w="3060"/>
      </w:tblGrid>
      <w:tr w:rsidR="004E2449" w:rsidRPr="004E2449" w:rsidTr="004C2CFA">
        <w:trPr>
          <w:trHeight w:val="30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Thời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gian</w:t>
            </w:r>
            <w:proofErr w:type="spellEnd"/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Nội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dung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Diễn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giả</w:t>
            </w:r>
            <w:proofErr w:type="spellEnd"/>
          </w:p>
        </w:tc>
      </w:tr>
      <w:tr w:rsidR="004E2449" w:rsidRPr="004E2449" w:rsidTr="004C2CFA">
        <w:trPr>
          <w:trHeight w:val="300"/>
        </w:trPr>
        <w:tc>
          <w:tcPr>
            <w:tcW w:w="9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Khai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mạc</w:t>
            </w:r>
            <w:proofErr w:type="spellEnd"/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09:30-09:33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Phát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biểu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khai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mạc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và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giới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thiệu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chương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trình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EF436C" w:rsidP="00EF436C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Đ</w:t>
            </w:r>
            <w:r w:rsidRPr="004E2449">
              <w:rPr>
                <w:rFonts w:eastAsia="Times New Roman"/>
                <w:color w:val="000000"/>
                <w:sz w:val="22"/>
                <w:szCs w:val="22"/>
              </w:rPr>
              <w:t>iều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phối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viên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E2449" w:rsidRPr="004E2449">
              <w:rPr>
                <w:rFonts w:eastAsia="Times New Roman"/>
                <w:color w:val="000000"/>
                <w:sz w:val="22"/>
                <w:szCs w:val="22"/>
              </w:rPr>
              <w:t>Kye</w:t>
            </w:r>
            <w:proofErr w:type="spellEnd"/>
            <w:r w:rsidR="004E2449"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Woo Lee</w:t>
            </w:r>
            <w:r w:rsidR="004E2449" w:rsidRPr="004E2449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09:33-09:38</w:t>
            </w:r>
          </w:p>
        </w:tc>
        <w:tc>
          <w:tcPr>
            <w:tcW w:w="4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Giới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thiệu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thành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phần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tham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dự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tại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các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điểm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cầu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EF436C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Đ</w:t>
            </w:r>
            <w:r w:rsidRPr="004E2449">
              <w:rPr>
                <w:rFonts w:eastAsia="Times New Roman"/>
                <w:color w:val="000000"/>
                <w:sz w:val="22"/>
                <w:szCs w:val="22"/>
              </w:rPr>
              <w:t>iều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phối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viên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Kye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Woo Lee</w:t>
            </w:r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4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49" w:rsidRPr="004E2449" w:rsidRDefault="004E2449" w:rsidP="004E2449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C2CFA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Điều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phối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viên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="004C2CFA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tại</w:t>
            </w:r>
            <w:proofErr w:type="spellEnd"/>
            <w:r w:rsidR="004C2CFA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="004C2CFA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các</w:t>
            </w:r>
            <w:proofErr w:type="spellEnd"/>
            <w:r w:rsidR="004C2CFA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="004C2CFA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điểm</w:t>
            </w:r>
            <w:proofErr w:type="spellEnd"/>
            <w:r w:rsidR="004C2CFA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="004C2CFA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cầu</w:t>
            </w:r>
            <w:bookmarkStart w:id="0" w:name="_GoBack"/>
            <w:bookmarkEnd w:id="0"/>
            <w:proofErr w:type="spellEnd"/>
          </w:p>
        </w:tc>
      </w:tr>
      <w:tr w:rsidR="004E2449" w:rsidRPr="004E2449" w:rsidTr="004C2CFA">
        <w:trPr>
          <w:trHeight w:val="300"/>
        </w:trPr>
        <w:tc>
          <w:tcPr>
            <w:tcW w:w="9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Phiên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1:</w:t>
            </w:r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>Hành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>trình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>hướng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>tới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>Tăng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>trưởng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>Xanh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>với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lang w:eastAsia="ko-KR"/>
              </w:rPr>
              <w:t xml:space="preserve"> GGGI</w:t>
            </w:r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09:38-09:40 (2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phút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)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Giới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thiệu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diễn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giả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Điều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phối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viên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tại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Hàn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Quốc</w:t>
            </w:r>
            <w:proofErr w:type="spellEnd"/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09:40-10:00 (20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phút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)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Viện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Tăng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trưởng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Xanh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Toàn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cầu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(GGGI)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Myung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Kyoon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Lee</w:t>
            </w:r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10:00-10:15 (15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phút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)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Phần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Hỏi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-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Đáp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về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bài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trình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bày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của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GGGI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>Điều</w:t>
            </w:r>
            <w:proofErr w:type="spellEnd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>phối</w:t>
            </w:r>
            <w:proofErr w:type="spellEnd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>bởi</w:t>
            </w:r>
            <w:proofErr w:type="spellEnd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>Kye</w:t>
            </w:r>
            <w:proofErr w:type="spellEnd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 xml:space="preserve"> Woo Lee</w:t>
            </w:r>
          </w:p>
        </w:tc>
      </w:tr>
      <w:tr w:rsidR="004E2449" w:rsidRPr="004E2449" w:rsidTr="004C2CFA">
        <w:trPr>
          <w:trHeight w:val="300"/>
        </w:trPr>
        <w:tc>
          <w:tcPr>
            <w:tcW w:w="9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Phiên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2: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Nghiên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cứu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điển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hình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của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Việt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Nam</w:t>
            </w:r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10:15-10:17 (2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phút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)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Giới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thiệu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diễn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giả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Điều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phối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viên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tại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Việt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Nam</w:t>
            </w:r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10:17-10:37 (20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phút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)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Nghiên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cứu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điển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hình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của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Việt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Nam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EF436C" w:rsidP="00EF436C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Ông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Phạm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Hoàng</w:t>
            </w:r>
            <w:proofErr w:type="spellEnd"/>
            <w:r w:rsidR="004E2449"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Mai</w:t>
            </w:r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10:37-10:52 (15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phút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)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Phần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Hỏi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-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Đáp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về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nghiên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cứu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điển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hình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của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Việt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Nam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>Điều</w:t>
            </w:r>
            <w:proofErr w:type="spellEnd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>phối</w:t>
            </w:r>
            <w:proofErr w:type="spellEnd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>bởi</w:t>
            </w:r>
            <w:proofErr w:type="spellEnd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>Kye</w:t>
            </w:r>
            <w:proofErr w:type="spellEnd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 xml:space="preserve"> Woo Lee</w:t>
            </w:r>
          </w:p>
        </w:tc>
      </w:tr>
      <w:tr w:rsidR="004E2449" w:rsidRPr="004E2449" w:rsidTr="004C2CFA">
        <w:trPr>
          <w:trHeight w:val="300"/>
        </w:trPr>
        <w:tc>
          <w:tcPr>
            <w:tcW w:w="9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Phiên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3: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Nghiên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cứu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điển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hình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của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Nhật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Bản</w:t>
            </w:r>
            <w:proofErr w:type="spellEnd"/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10:52-10:54 (2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phút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)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Giới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thiệu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diễn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giả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Điều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phối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viên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tại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Nhật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Bản</w:t>
            </w:r>
            <w:proofErr w:type="spellEnd"/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10:54-11:14 (20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phút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)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Nghiên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cứu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điển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hình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của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Nhật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Bản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Tomoyuki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Naito</w:t>
            </w:r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11:14-11:29 (15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phút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)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Phần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Hỏi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-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Đáp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về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nghiên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cứu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điển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hình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của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Nhật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Bản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>Điều</w:t>
            </w:r>
            <w:proofErr w:type="spellEnd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>phối</w:t>
            </w:r>
            <w:proofErr w:type="spellEnd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>bởi</w:t>
            </w:r>
            <w:proofErr w:type="spellEnd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>Kye</w:t>
            </w:r>
            <w:proofErr w:type="spellEnd"/>
            <w:r w:rsidRPr="004E2449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ko-KR"/>
              </w:rPr>
              <w:t xml:space="preserve"> Woo Lee</w:t>
            </w:r>
          </w:p>
        </w:tc>
      </w:tr>
      <w:tr w:rsidR="004E2449" w:rsidRPr="004E2449" w:rsidTr="004C2CFA">
        <w:trPr>
          <w:trHeight w:val="300"/>
        </w:trPr>
        <w:tc>
          <w:tcPr>
            <w:tcW w:w="9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Bế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>mạc</w:t>
            </w:r>
            <w:proofErr w:type="spellEnd"/>
            <w:r w:rsidRPr="004E244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</w:p>
        </w:tc>
      </w:tr>
      <w:tr w:rsidR="004E2449" w:rsidRPr="004E2449" w:rsidTr="004C2CFA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1814D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11:29-11:30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4E2449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Phát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biểu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tổng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kết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&amp;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bế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mạc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hội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  <w:lang w:eastAsia="ko-KR"/>
              </w:rPr>
              <w:t>thảo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49" w:rsidRPr="004E2449" w:rsidRDefault="00EF436C" w:rsidP="004E2449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Đ</w:t>
            </w:r>
            <w:r w:rsidRPr="004E2449">
              <w:rPr>
                <w:rFonts w:eastAsia="Times New Roman"/>
                <w:color w:val="000000"/>
                <w:sz w:val="22"/>
                <w:szCs w:val="22"/>
              </w:rPr>
              <w:t>iều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phối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viên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2449">
              <w:rPr>
                <w:rFonts w:eastAsia="Times New Roman"/>
                <w:color w:val="000000"/>
                <w:sz w:val="22"/>
                <w:szCs w:val="22"/>
              </w:rPr>
              <w:t>Kye</w:t>
            </w:r>
            <w:proofErr w:type="spellEnd"/>
            <w:r w:rsidRPr="004E2449">
              <w:rPr>
                <w:rFonts w:eastAsia="Times New Roman"/>
                <w:color w:val="000000"/>
                <w:sz w:val="22"/>
                <w:szCs w:val="22"/>
              </w:rPr>
              <w:t xml:space="preserve"> Woo Lee</w:t>
            </w:r>
          </w:p>
        </w:tc>
      </w:tr>
    </w:tbl>
    <w:p w:rsidR="004E2449" w:rsidRPr="007C6B13" w:rsidRDefault="004E2449" w:rsidP="00DB4106">
      <w:pPr>
        <w:widowControl w:val="0"/>
        <w:tabs>
          <w:tab w:val="left" w:pos="0"/>
        </w:tabs>
        <w:autoSpaceDE w:val="0"/>
        <w:autoSpaceDN w:val="0"/>
        <w:jc w:val="both"/>
        <w:rPr>
          <w:rFonts w:eastAsiaTheme="majorHAnsi"/>
          <w:b/>
          <w:sz w:val="28"/>
          <w:szCs w:val="23"/>
          <w:lang w:eastAsia="ko-KR"/>
        </w:rPr>
      </w:pPr>
    </w:p>
    <w:p w:rsidR="00DB1C12" w:rsidRPr="007C6B13" w:rsidRDefault="00DB1C12" w:rsidP="00DB4106">
      <w:pPr>
        <w:widowControl w:val="0"/>
        <w:tabs>
          <w:tab w:val="left" w:pos="0"/>
        </w:tabs>
        <w:autoSpaceDE w:val="0"/>
        <w:autoSpaceDN w:val="0"/>
        <w:jc w:val="both"/>
        <w:rPr>
          <w:rFonts w:eastAsiaTheme="majorHAnsi"/>
          <w:b/>
          <w:sz w:val="28"/>
          <w:szCs w:val="23"/>
          <w:lang w:eastAsia="ko-KR"/>
        </w:rPr>
      </w:pPr>
    </w:p>
    <w:p w:rsidR="00DB1C12" w:rsidRPr="007C6B13" w:rsidRDefault="00DB1C12" w:rsidP="00DB4106">
      <w:pPr>
        <w:widowControl w:val="0"/>
        <w:tabs>
          <w:tab w:val="left" w:pos="0"/>
        </w:tabs>
        <w:autoSpaceDE w:val="0"/>
        <w:autoSpaceDN w:val="0"/>
        <w:jc w:val="both"/>
        <w:rPr>
          <w:rFonts w:eastAsiaTheme="majorHAnsi"/>
          <w:b/>
          <w:sz w:val="28"/>
          <w:szCs w:val="23"/>
          <w:lang w:eastAsia="ko-KR"/>
        </w:rPr>
      </w:pPr>
    </w:p>
    <w:p w:rsidR="00DB1C12" w:rsidRPr="00D20F73" w:rsidRDefault="00DB1C12" w:rsidP="00DB4106">
      <w:pPr>
        <w:widowControl w:val="0"/>
        <w:tabs>
          <w:tab w:val="left" w:pos="0"/>
        </w:tabs>
        <w:autoSpaceDE w:val="0"/>
        <w:autoSpaceDN w:val="0"/>
        <w:jc w:val="both"/>
        <w:rPr>
          <w:rFonts w:ascii="Calibri" w:eastAsiaTheme="majorHAnsi" w:hAnsi="Calibri" w:cs="Calibri"/>
          <w:b/>
          <w:sz w:val="28"/>
          <w:szCs w:val="23"/>
          <w:lang w:eastAsia="ko-KR"/>
        </w:rPr>
      </w:pPr>
    </w:p>
    <w:p w:rsidR="00B82EC4" w:rsidRPr="00D20F73" w:rsidRDefault="00B82EC4" w:rsidP="00DB4106">
      <w:pPr>
        <w:widowControl w:val="0"/>
        <w:tabs>
          <w:tab w:val="left" w:pos="0"/>
        </w:tabs>
        <w:autoSpaceDE w:val="0"/>
        <w:autoSpaceDN w:val="0"/>
        <w:jc w:val="both"/>
        <w:rPr>
          <w:rFonts w:ascii="Calibri" w:eastAsiaTheme="majorHAnsi" w:hAnsi="Calibri" w:cs="Calibri"/>
          <w:sz w:val="6"/>
          <w:szCs w:val="4"/>
          <w:lang w:eastAsia="ko-KR"/>
        </w:rPr>
      </w:pPr>
    </w:p>
    <w:sectPr w:rsidR="00B82EC4" w:rsidRPr="00D20F73" w:rsidSect="00DB4106">
      <w:footerReference w:type="default" r:id="rId13"/>
      <w:pgSz w:w="11906" w:h="16838"/>
      <w:pgMar w:top="720" w:right="1588" w:bottom="1418" w:left="130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8B5" w:rsidRDefault="005518B5" w:rsidP="00CE622B">
      <w:r>
        <w:separator/>
      </w:r>
    </w:p>
  </w:endnote>
  <w:endnote w:type="continuationSeparator" w:id="0">
    <w:p w:rsidR="005518B5" w:rsidRDefault="005518B5" w:rsidP="00CE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6776494"/>
      <w:docPartObj>
        <w:docPartGallery w:val="Page Numbers (Bottom of Page)"/>
        <w:docPartUnique/>
      </w:docPartObj>
    </w:sdtPr>
    <w:sdtEndPr/>
    <w:sdtContent>
      <w:p w:rsidR="005518B5" w:rsidRDefault="00254D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2CFA" w:rsidRPr="004C2CFA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:rsidR="005518B5" w:rsidRDefault="005518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29664"/>
      <w:docPartObj>
        <w:docPartGallery w:val="Page Numbers (Bottom of Page)"/>
        <w:docPartUnique/>
      </w:docPartObj>
    </w:sdtPr>
    <w:sdtEndPr/>
    <w:sdtContent>
      <w:p w:rsidR="005518B5" w:rsidRDefault="00254D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2CFA" w:rsidRPr="004C2CFA">
          <w:rPr>
            <w:noProof/>
            <w:lang w:val="ko-KR"/>
          </w:rPr>
          <w:t>3</w:t>
        </w:r>
        <w:r>
          <w:rPr>
            <w:noProof/>
            <w:lang w:val="ko-KR"/>
          </w:rPr>
          <w:fldChar w:fldCharType="end"/>
        </w:r>
      </w:p>
    </w:sdtContent>
  </w:sdt>
  <w:p w:rsidR="005518B5" w:rsidRDefault="005518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8B5" w:rsidRDefault="005518B5" w:rsidP="00CE622B">
      <w:r>
        <w:separator/>
      </w:r>
    </w:p>
  </w:footnote>
  <w:footnote w:type="continuationSeparator" w:id="0">
    <w:p w:rsidR="005518B5" w:rsidRDefault="005518B5" w:rsidP="00CE6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A5E"/>
    <w:multiLevelType w:val="hybridMultilevel"/>
    <w:tmpl w:val="830E355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D950711"/>
    <w:multiLevelType w:val="hybridMultilevel"/>
    <w:tmpl w:val="863A0516"/>
    <w:lvl w:ilvl="0" w:tplc="9370D1C2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8"/>
        <w:szCs w:val="28"/>
      </w:rPr>
    </w:lvl>
    <w:lvl w:ilvl="1" w:tplc="953A46AC"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33FF7E0B"/>
    <w:multiLevelType w:val="hybridMultilevel"/>
    <w:tmpl w:val="62B2B790"/>
    <w:lvl w:ilvl="0" w:tplc="04090001">
      <w:start w:val="1"/>
      <w:numFmt w:val="bullet"/>
      <w:lvlText w:val=""/>
      <w:lvlJc w:val="left"/>
      <w:pPr>
        <w:ind w:left="12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00"/>
      </w:pPr>
      <w:rPr>
        <w:rFonts w:ascii="Wingdings" w:hAnsi="Wingdings" w:hint="default"/>
      </w:rPr>
    </w:lvl>
  </w:abstractNum>
  <w:abstractNum w:abstractNumId="3">
    <w:nsid w:val="36F46733"/>
    <w:multiLevelType w:val="multilevel"/>
    <w:tmpl w:val="5BD8F2F2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38641666"/>
    <w:multiLevelType w:val="hybridMultilevel"/>
    <w:tmpl w:val="D560643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>
    <w:nsid w:val="39C73C03"/>
    <w:multiLevelType w:val="hybridMultilevel"/>
    <w:tmpl w:val="E4182EBC"/>
    <w:lvl w:ilvl="0" w:tplc="6418834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B864C59"/>
    <w:multiLevelType w:val="hybridMultilevel"/>
    <w:tmpl w:val="A4D86AB0"/>
    <w:lvl w:ilvl="0" w:tplc="2F8C60F2">
      <w:numFmt w:val="bullet"/>
      <w:lvlText w:val="-"/>
      <w:lvlJc w:val="left"/>
      <w:pPr>
        <w:ind w:left="7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abstractNum w:abstractNumId="7">
    <w:nsid w:val="3DB75F1F"/>
    <w:multiLevelType w:val="hybridMultilevel"/>
    <w:tmpl w:val="A9443678"/>
    <w:lvl w:ilvl="0" w:tplc="4A82AD08">
      <w:start w:val="1"/>
      <w:numFmt w:val="decimal"/>
      <w:lvlText w:val="(%1)"/>
      <w:lvlJc w:val="left"/>
      <w:pPr>
        <w:ind w:left="1005" w:hanging="58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0" w:hanging="400"/>
      </w:pPr>
    </w:lvl>
    <w:lvl w:ilvl="2" w:tplc="0409001B" w:tentative="1">
      <w:start w:val="1"/>
      <w:numFmt w:val="lowerRoman"/>
      <w:lvlText w:val="%3."/>
      <w:lvlJc w:val="right"/>
      <w:pPr>
        <w:ind w:left="1620" w:hanging="400"/>
      </w:pPr>
    </w:lvl>
    <w:lvl w:ilvl="3" w:tplc="0409000F" w:tentative="1">
      <w:start w:val="1"/>
      <w:numFmt w:val="decimal"/>
      <w:lvlText w:val="%4."/>
      <w:lvlJc w:val="left"/>
      <w:pPr>
        <w:ind w:left="2020" w:hanging="400"/>
      </w:pPr>
    </w:lvl>
    <w:lvl w:ilvl="4" w:tplc="04090019" w:tentative="1">
      <w:start w:val="1"/>
      <w:numFmt w:val="upperLetter"/>
      <w:lvlText w:val="%5."/>
      <w:lvlJc w:val="left"/>
      <w:pPr>
        <w:ind w:left="2420" w:hanging="400"/>
      </w:pPr>
    </w:lvl>
    <w:lvl w:ilvl="5" w:tplc="0409001B" w:tentative="1">
      <w:start w:val="1"/>
      <w:numFmt w:val="lowerRoman"/>
      <w:lvlText w:val="%6."/>
      <w:lvlJc w:val="right"/>
      <w:pPr>
        <w:ind w:left="2820" w:hanging="400"/>
      </w:pPr>
    </w:lvl>
    <w:lvl w:ilvl="6" w:tplc="0409000F" w:tentative="1">
      <w:start w:val="1"/>
      <w:numFmt w:val="decimal"/>
      <w:lvlText w:val="%7."/>
      <w:lvlJc w:val="left"/>
      <w:pPr>
        <w:ind w:left="3220" w:hanging="400"/>
      </w:pPr>
    </w:lvl>
    <w:lvl w:ilvl="7" w:tplc="04090019" w:tentative="1">
      <w:start w:val="1"/>
      <w:numFmt w:val="upperLetter"/>
      <w:lvlText w:val="%8."/>
      <w:lvlJc w:val="left"/>
      <w:pPr>
        <w:ind w:left="3620" w:hanging="400"/>
      </w:pPr>
    </w:lvl>
    <w:lvl w:ilvl="8" w:tplc="0409001B" w:tentative="1">
      <w:start w:val="1"/>
      <w:numFmt w:val="lowerRoman"/>
      <w:lvlText w:val="%9."/>
      <w:lvlJc w:val="right"/>
      <w:pPr>
        <w:ind w:left="4020" w:hanging="400"/>
      </w:pPr>
    </w:lvl>
  </w:abstractNum>
  <w:abstractNum w:abstractNumId="8">
    <w:nsid w:val="403E5B62"/>
    <w:multiLevelType w:val="hybridMultilevel"/>
    <w:tmpl w:val="7528FE2C"/>
    <w:lvl w:ilvl="0" w:tplc="354AC7B8">
      <w:numFmt w:val="bullet"/>
      <w:lvlText w:val="-"/>
      <w:lvlJc w:val="left"/>
      <w:pPr>
        <w:ind w:left="482" w:hanging="198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33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6" w:hanging="400"/>
      </w:pPr>
      <w:rPr>
        <w:rFonts w:ascii="Wingdings" w:hAnsi="Wingdings" w:hint="default"/>
      </w:rPr>
    </w:lvl>
  </w:abstractNum>
  <w:abstractNum w:abstractNumId="9">
    <w:nsid w:val="526E0CA6"/>
    <w:multiLevelType w:val="hybridMultilevel"/>
    <w:tmpl w:val="DD48A6F6"/>
    <w:lvl w:ilvl="0" w:tplc="953A46AC">
      <w:numFmt w:val="bullet"/>
      <w:lvlText w:val="-"/>
      <w:lvlJc w:val="left"/>
      <w:pPr>
        <w:ind w:left="820" w:hanging="40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abstractNum w:abstractNumId="10">
    <w:nsid w:val="533D1A90"/>
    <w:multiLevelType w:val="hybridMultilevel"/>
    <w:tmpl w:val="7C0C5DC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41032C2"/>
    <w:multiLevelType w:val="hybridMultilevel"/>
    <w:tmpl w:val="D6B4395A"/>
    <w:lvl w:ilvl="0" w:tplc="2F22B5E6">
      <w:numFmt w:val="bullet"/>
      <w:lvlText w:val="-"/>
      <w:lvlJc w:val="left"/>
      <w:pPr>
        <w:tabs>
          <w:tab w:val="num" w:pos="704"/>
        </w:tabs>
        <w:ind w:left="482" w:hanging="198"/>
      </w:pPr>
      <w:rPr>
        <w:rFonts w:ascii="Times New Roman" w:eastAsia="SimSun" w:hAnsi="Times New Roman" w:cs="Times New Roman" w:hint="default"/>
      </w:rPr>
    </w:lvl>
    <w:lvl w:ilvl="1" w:tplc="953A46AC"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62A76631"/>
    <w:multiLevelType w:val="multilevel"/>
    <w:tmpl w:val="5BD8F2F2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63BE2E0F"/>
    <w:multiLevelType w:val="hybridMultilevel"/>
    <w:tmpl w:val="EDCC53AE"/>
    <w:lvl w:ilvl="0" w:tplc="A07C3A92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5FA71C3"/>
    <w:multiLevelType w:val="hybridMultilevel"/>
    <w:tmpl w:val="A9802EB4"/>
    <w:lvl w:ilvl="0" w:tplc="2F8C60F2">
      <w:numFmt w:val="bullet"/>
      <w:lvlText w:val="-"/>
      <w:lvlJc w:val="left"/>
      <w:pPr>
        <w:ind w:left="1220" w:hanging="400"/>
      </w:pPr>
      <w:rPr>
        <w:rFonts w:ascii="Times New Roman" w:eastAsiaTheme="minorEastAsia" w:hAnsi="Times New Roman" w:cs="Times New Roman" w:hint="default"/>
      </w:rPr>
    </w:lvl>
    <w:lvl w:ilvl="1" w:tplc="4C7E114A">
      <w:numFmt w:val="bullet"/>
      <w:lvlText w:val="-"/>
      <w:lvlJc w:val="left"/>
      <w:pPr>
        <w:ind w:left="482" w:hanging="198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20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00"/>
      </w:pPr>
      <w:rPr>
        <w:rFonts w:ascii="Wingdings" w:hAnsi="Wingdings" w:hint="default"/>
      </w:rPr>
    </w:lvl>
  </w:abstractNum>
  <w:abstractNum w:abstractNumId="15">
    <w:nsid w:val="69576A16"/>
    <w:multiLevelType w:val="multilevel"/>
    <w:tmpl w:val="EDCC53AE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0507C67"/>
    <w:multiLevelType w:val="hybridMultilevel"/>
    <w:tmpl w:val="2DB4A62A"/>
    <w:lvl w:ilvl="0" w:tplc="B8FC442E">
      <w:numFmt w:val="bullet"/>
      <w:lvlText w:val="-"/>
      <w:lvlJc w:val="left"/>
      <w:pPr>
        <w:ind w:left="482" w:hanging="198"/>
      </w:pPr>
      <w:rPr>
        <w:rFonts w:ascii="Times New Roman" w:eastAsia="Batang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6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00"/>
      </w:pPr>
      <w:rPr>
        <w:rFonts w:ascii="Wingdings" w:hAnsi="Wingdings" w:hint="default"/>
      </w:rPr>
    </w:lvl>
  </w:abstractNum>
  <w:abstractNum w:abstractNumId="17">
    <w:nsid w:val="735A1686"/>
    <w:multiLevelType w:val="hybridMultilevel"/>
    <w:tmpl w:val="860E6E5E"/>
    <w:lvl w:ilvl="0" w:tplc="F4E496D8">
      <w:start w:val="1"/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1"/>
  </w:num>
  <w:num w:numId="5">
    <w:abstractNumId w:val="15"/>
  </w:num>
  <w:num w:numId="6">
    <w:abstractNumId w:val="12"/>
  </w:num>
  <w:num w:numId="7">
    <w:abstractNumId w:val="3"/>
  </w:num>
  <w:num w:numId="8">
    <w:abstractNumId w:val="10"/>
  </w:num>
  <w:num w:numId="9">
    <w:abstractNumId w:val="11"/>
  </w:num>
  <w:num w:numId="10">
    <w:abstractNumId w:val="2"/>
  </w:num>
  <w:num w:numId="11">
    <w:abstractNumId w:val="9"/>
  </w:num>
  <w:num w:numId="12">
    <w:abstractNumId w:val="7"/>
  </w:num>
  <w:num w:numId="13">
    <w:abstractNumId w:val="5"/>
  </w:num>
  <w:num w:numId="14">
    <w:abstractNumId w:val="17"/>
  </w:num>
  <w:num w:numId="15">
    <w:abstractNumId w:val="8"/>
  </w:num>
  <w:num w:numId="16">
    <w:abstractNumId w:val="6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467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69C8"/>
    <w:rsid w:val="000016E9"/>
    <w:rsid w:val="00004CEF"/>
    <w:rsid w:val="00005870"/>
    <w:rsid w:val="00006DCE"/>
    <w:rsid w:val="00011F3E"/>
    <w:rsid w:val="00013DA1"/>
    <w:rsid w:val="00015B3F"/>
    <w:rsid w:val="00023561"/>
    <w:rsid w:val="00024D76"/>
    <w:rsid w:val="00026E38"/>
    <w:rsid w:val="000360C9"/>
    <w:rsid w:val="00036B7A"/>
    <w:rsid w:val="00040B50"/>
    <w:rsid w:val="00040E44"/>
    <w:rsid w:val="00044184"/>
    <w:rsid w:val="00044E10"/>
    <w:rsid w:val="000455C4"/>
    <w:rsid w:val="00045B6C"/>
    <w:rsid w:val="00051342"/>
    <w:rsid w:val="00051831"/>
    <w:rsid w:val="00075A0A"/>
    <w:rsid w:val="0008253C"/>
    <w:rsid w:val="00083D56"/>
    <w:rsid w:val="0008753D"/>
    <w:rsid w:val="000876CE"/>
    <w:rsid w:val="000A04CC"/>
    <w:rsid w:val="000A4F6B"/>
    <w:rsid w:val="000A6E36"/>
    <w:rsid w:val="000A77DD"/>
    <w:rsid w:val="000B3936"/>
    <w:rsid w:val="000C1FD6"/>
    <w:rsid w:val="000C534F"/>
    <w:rsid w:val="000D0D03"/>
    <w:rsid w:val="000D0EBE"/>
    <w:rsid w:val="000E117D"/>
    <w:rsid w:val="000E2DCB"/>
    <w:rsid w:val="000F6660"/>
    <w:rsid w:val="000F6B10"/>
    <w:rsid w:val="00102FB5"/>
    <w:rsid w:val="00111731"/>
    <w:rsid w:val="00113760"/>
    <w:rsid w:val="00115AA6"/>
    <w:rsid w:val="00123873"/>
    <w:rsid w:val="00127437"/>
    <w:rsid w:val="001320FA"/>
    <w:rsid w:val="001340CC"/>
    <w:rsid w:val="00134BA0"/>
    <w:rsid w:val="001628B3"/>
    <w:rsid w:val="001632E4"/>
    <w:rsid w:val="00163383"/>
    <w:rsid w:val="001644BC"/>
    <w:rsid w:val="00165E18"/>
    <w:rsid w:val="001814DF"/>
    <w:rsid w:val="00182D79"/>
    <w:rsid w:val="00183AFD"/>
    <w:rsid w:val="0018408A"/>
    <w:rsid w:val="00191818"/>
    <w:rsid w:val="001931B2"/>
    <w:rsid w:val="00195C84"/>
    <w:rsid w:val="001A0ED7"/>
    <w:rsid w:val="001A4013"/>
    <w:rsid w:val="001A428F"/>
    <w:rsid w:val="001A5BF6"/>
    <w:rsid w:val="001A6B59"/>
    <w:rsid w:val="001A7B31"/>
    <w:rsid w:val="001B0C6A"/>
    <w:rsid w:val="001B4018"/>
    <w:rsid w:val="001C1E0C"/>
    <w:rsid w:val="001C51AC"/>
    <w:rsid w:val="001D0DD7"/>
    <w:rsid w:val="001E0EE5"/>
    <w:rsid w:val="001E58FE"/>
    <w:rsid w:val="001F0534"/>
    <w:rsid w:val="001F5BA0"/>
    <w:rsid w:val="001F773F"/>
    <w:rsid w:val="002010A1"/>
    <w:rsid w:val="00204D5E"/>
    <w:rsid w:val="00206BAA"/>
    <w:rsid w:val="00221859"/>
    <w:rsid w:val="00222CD8"/>
    <w:rsid w:val="00227E60"/>
    <w:rsid w:val="00254D6C"/>
    <w:rsid w:val="00263140"/>
    <w:rsid w:val="0027026D"/>
    <w:rsid w:val="00275AB9"/>
    <w:rsid w:val="002760F8"/>
    <w:rsid w:val="002807FC"/>
    <w:rsid w:val="00280FA3"/>
    <w:rsid w:val="00284A1E"/>
    <w:rsid w:val="002906CC"/>
    <w:rsid w:val="00295D13"/>
    <w:rsid w:val="002A1473"/>
    <w:rsid w:val="002A6B32"/>
    <w:rsid w:val="002B0EF7"/>
    <w:rsid w:val="002B2A48"/>
    <w:rsid w:val="002C297F"/>
    <w:rsid w:val="002C2B5E"/>
    <w:rsid w:val="002D2DCB"/>
    <w:rsid w:val="002D5BF8"/>
    <w:rsid w:val="002D6DF3"/>
    <w:rsid w:val="002E4187"/>
    <w:rsid w:val="002E4456"/>
    <w:rsid w:val="002E563A"/>
    <w:rsid w:val="002E76B9"/>
    <w:rsid w:val="002F00BE"/>
    <w:rsid w:val="002F1973"/>
    <w:rsid w:val="0030224A"/>
    <w:rsid w:val="00307D7C"/>
    <w:rsid w:val="00321C0E"/>
    <w:rsid w:val="00324129"/>
    <w:rsid w:val="00330D80"/>
    <w:rsid w:val="00341EC3"/>
    <w:rsid w:val="00342226"/>
    <w:rsid w:val="00344AEE"/>
    <w:rsid w:val="0034647C"/>
    <w:rsid w:val="00354BBF"/>
    <w:rsid w:val="0035554F"/>
    <w:rsid w:val="00355682"/>
    <w:rsid w:val="00356839"/>
    <w:rsid w:val="0035694E"/>
    <w:rsid w:val="003620F5"/>
    <w:rsid w:val="00362B1C"/>
    <w:rsid w:val="00365C6E"/>
    <w:rsid w:val="00371AD1"/>
    <w:rsid w:val="0037276C"/>
    <w:rsid w:val="00372AAF"/>
    <w:rsid w:val="00373242"/>
    <w:rsid w:val="003734CF"/>
    <w:rsid w:val="0037730C"/>
    <w:rsid w:val="0038291C"/>
    <w:rsid w:val="003855B9"/>
    <w:rsid w:val="00391B46"/>
    <w:rsid w:val="0039247D"/>
    <w:rsid w:val="00392AC6"/>
    <w:rsid w:val="003A727B"/>
    <w:rsid w:val="003B09A2"/>
    <w:rsid w:val="003B41B5"/>
    <w:rsid w:val="003B4AE3"/>
    <w:rsid w:val="003B5FB8"/>
    <w:rsid w:val="003B68E0"/>
    <w:rsid w:val="003C3CEB"/>
    <w:rsid w:val="003C6AC2"/>
    <w:rsid w:val="003C728D"/>
    <w:rsid w:val="003D08C8"/>
    <w:rsid w:val="003D157D"/>
    <w:rsid w:val="003D3BB6"/>
    <w:rsid w:val="003D56E3"/>
    <w:rsid w:val="003E3855"/>
    <w:rsid w:val="003F27B2"/>
    <w:rsid w:val="003F7C02"/>
    <w:rsid w:val="00400B6D"/>
    <w:rsid w:val="00415B9C"/>
    <w:rsid w:val="004229AC"/>
    <w:rsid w:val="0042702D"/>
    <w:rsid w:val="004310DA"/>
    <w:rsid w:val="00435772"/>
    <w:rsid w:val="004409A0"/>
    <w:rsid w:val="00441FC8"/>
    <w:rsid w:val="0044530A"/>
    <w:rsid w:val="00445E1B"/>
    <w:rsid w:val="00453E08"/>
    <w:rsid w:val="004563BF"/>
    <w:rsid w:val="004616EC"/>
    <w:rsid w:val="00462E37"/>
    <w:rsid w:val="00466774"/>
    <w:rsid w:val="0047739B"/>
    <w:rsid w:val="004801E7"/>
    <w:rsid w:val="00487E12"/>
    <w:rsid w:val="00491B6B"/>
    <w:rsid w:val="004937C9"/>
    <w:rsid w:val="004962F8"/>
    <w:rsid w:val="004A224A"/>
    <w:rsid w:val="004B67DD"/>
    <w:rsid w:val="004B6B97"/>
    <w:rsid w:val="004C05C5"/>
    <w:rsid w:val="004C2349"/>
    <w:rsid w:val="004C2CFA"/>
    <w:rsid w:val="004C5389"/>
    <w:rsid w:val="004D058E"/>
    <w:rsid w:val="004D0661"/>
    <w:rsid w:val="004D0AC1"/>
    <w:rsid w:val="004D104E"/>
    <w:rsid w:val="004D1154"/>
    <w:rsid w:val="004D2153"/>
    <w:rsid w:val="004D30D8"/>
    <w:rsid w:val="004D62B9"/>
    <w:rsid w:val="004E2449"/>
    <w:rsid w:val="004E5D7B"/>
    <w:rsid w:val="004F3AFC"/>
    <w:rsid w:val="004F41B9"/>
    <w:rsid w:val="00505DBC"/>
    <w:rsid w:val="00507294"/>
    <w:rsid w:val="00511E3A"/>
    <w:rsid w:val="00515EE3"/>
    <w:rsid w:val="00524D15"/>
    <w:rsid w:val="00533491"/>
    <w:rsid w:val="0053374B"/>
    <w:rsid w:val="00534EB7"/>
    <w:rsid w:val="005357BB"/>
    <w:rsid w:val="005400B5"/>
    <w:rsid w:val="00543304"/>
    <w:rsid w:val="00544CEE"/>
    <w:rsid w:val="00545247"/>
    <w:rsid w:val="00545878"/>
    <w:rsid w:val="00545928"/>
    <w:rsid w:val="00547E2A"/>
    <w:rsid w:val="005518B5"/>
    <w:rsid w:val="0055479B"/>
    <w:rsid w:val="00562E6C"/>
    <w:rsid w:val="00565AEC"/>
    <w:rsid w:val="005667B1"/>
    <w:rsid w:val="00573494"/>
    <w:rsid w:val="005758C8"/>
    <w:rsid w:val="00580093"/>
    <w:rsid w:val="00584F22"/>
    <w:rsid w:val="005859B2"/>
    <w:rsid w:val="00585BFA"/>
    <w:rsid w:val="00597B37"/>
    <w:rsid w:val="005A0AC5"/>
    <w:rsid w:val="005A0FE2"/>
    <w:rsid w:val="005B2C74"/>
    <w:rsid w:val="005B4E10"/>
    <w:rsid w:val="005D5C79"/>
    <w:rsid w:val="005D6B0A"/>
    <w:rsid w:val="005F12DC"/>
    <w:rsid w:val="005F3E7B"/>
    <w:rsid w:val="0060003F"/>
    <w:rsid w:val="00604DF5"/>
    <w:rsid w:val="00604E26"/>
    <w:rsid w:val="006140B9"/>
    <w:rsid w:val="00614BB7"/>
    <w:rsid w:val="00616693"/>
    <w:rsid w:val="00617BBF"/>
    <w:rsid w:val="00623817"/>
    <w:rsid w:val="00625D88"/>
    <w:rsid w:val="006318DC"/>
    <w:rsid w:val="006336BE"/>
    <w:rsid w:val="00633A66"/>
    <w:rsid w:val="00643E28"/>
    <w:rsid w:val="006446C4"/>
    <w:rsid w:val="00651F9E"/>
    <w:rsid w:val="00652FD6"/>
    <w:rsid w:val="0066539E"/>
    <w:rsid w:val="0066758E"/>
    <w:rsid w:val="00670D3C"/>
    <w:rsid w:val="0067152C"/>
    <w:rsid w:val="00671DC8"/>
    <w:rsid w:val="0067282A"/>
    <w:rsid w:val="00675C83"/>
    <w:rsid w:val="00676F50"/>
    <w:rsid w:val="0068285D"/>
    <w:rsid w:val="00685508"/>
    <w:rsid w:val="0069079A"/>
    <w:rsid w:val="00692647"/>
    <w:rsid w:val="006933B5"/>
    <w:rsid w:val="00693ED4"/>
    <w:rsid w:val="00695714"/>
    <w:rsid w:val="006A06AF"/>
    <w:rsid w:val="006A1ECA"/>
    <w:rsid w:val="006B202D"/>
    <w:rsid w:val="006B72BF"/>
    <w:rsid w:val="006B7587"/>
    <w:rsid w:val="006D162F"/>
    <w:rsid w:val="006D19AC"/>
    <w:rsid w:val="006D4CA2"/>
    <w:rsid w:val="006D7B59"/>
    <w:rsid w:val="006E125D"/>
    <w:rsid w:val="006E2122"/>
    <w:rsid w:val="006E46F9"/>
    <w:rsid w:val="006F0C2F"/>
    <w:rsid w:val="006F6AC1"/>
    <w:rsid w:val="007129A6"/>
    <w:rsid w:val="00713C31"/>
    <w:rsid w:val="0071653D"/>
    <w:rsid w:val="0071763B"/>
    <w:rsid w:val="007205F6"/>
    <w:rsid w:val="0072093C"/>
    <w:rsid w:val="0072395E"/>
    <w:rsid w:val="007342C1"/>
    <w:rsid w:val="00734695"/>
    <w:rsid w:val="007477DB"/>
    <w:rsid w:val="00747DC9"/>
    <w:rsid w:val="007614FA"/>
    <w:rsid w:val="007632C3"/>
    <w:rsid w:val="0076342B"/>
    <w:rsid w:val="00765851"/>
    <w:rsid w:val="00767CAC"/>
    <w:rsid w:val="00772FE4"/>
    <w:rsid w:val="0077611E"/>
    <w:rsid w:val="007800DC"/>
    <w:rsid w:val="00781093"/>
    <w:rsid w:val="00786CA7"/>
    <w:rsid w:val="007A26D4"/>
    <w:rsid w:val="007A5ACF"/>
    <w:rsid w:val="007A60DE"/>
    <w:rsid w:val="007A6BF4"/>
    <w:rsid w:val="007A71B6"/>
    <w:rsid w:val="007A7BE6"/>
    <w:rsid w:val="007B0423"/>
    <w:rsid w:val="007B1CB9"/>
    <w:rsid w:val="007B2ED0"/>
    <w:rsid w:val="007B5FC0"/>
    <w:rsid w:val="007B7A89"/>
    <w:rsid w:val="007C3D68"/>
    <w:rsid w:val="007C48DB"/>
    <w:rsid w:val="007C4985"/>
    <w:rsid w:val="007C6B13"/>
    <w:rsid w:val="007D5E63"/>
    <w:rsid w:val="007D720F"/>
    <w:rsid w:val="007E5975"/>
    <w:rsid w:val="007E5DA6"/>
    <w:rsid w:val="007E7171"/>
    <w:rsid w:val="007F1B1C"/>
    <w:rsid w:val="008043E4"/>
    <w:rsid w:val="00804937"/>
    <w:rsid w:val="00812831"/>
    <w:rsid w:val="00812C54"/>
    <w:rsid w:val="00813F5E"/>
    <w:rsid w:val="00820953"/>
    <w:rsid w:val="0082109F"/>
    <w:rsid w:val="00825AAF"/>
    <w:rsid w:val="00831870"/>
    <w:rsid w:val="00834048"/>
    <w:rsid w:val="00837C22"/>
    <w:rsid w:val="008403CA"/>
    <w:rsid w:val="00847084"/>
    <w:rsid w:val="008561C4"/>
    <w:rsid w:val="0085718F"/>
    <w:rsid w:val="00863FBC"/>
    <w:rsid w:val="00872FBE"/>
    <w:rsid w:val="00876470"/>
    <w:rsid w:val="00876B7E"/>
    <w:rsid w:val="00886D59"/>
    <w:rsid w:val="008928A7"/>
    <w:rsid w:val="00893DA9"/>
    <w:rsid w:val="008951D0"/>
    <w:rsid w:val="008A4350"/>
    <w:rsid w:val="008B78E2"/>
    <w:rsid w:val="008C2D68"/>
    <w:rsid w:val="008D281B"/>
    <w:rsid w:val="008D4107"/>
    <w:rsid w:val="008D5900"/>
    <w:rsid w:val="008E1807"/>
    <w:rsid w:val="008E1948"/>
    <w:rsid w:val="008E5DB2"/>
    <w:rsid w:val="008F4548"/>
    <w:rsid w:val="00907B9C"/>
    <w:rsid w:val="009161F0"/>
    <w:rsid w:val="00916982"/>
    <w:rsid w:val="00917F41"/>
    <w:rsid w:val="00923B4A"/>
    <w:rsid w:val="00937122"/>
    <w:rsid w:val="009373FC"/>
    <w:rsid w:val="009420A1"/>
    <w:rsid w:val="0094663E"/>
    <w:rsid w:val="00946A4C"/>
    <w:rsid w:val="0095053B"/>
    <w:rsid w:val="009513B9"/>
    <w:rsid w:val="0095467E"/>
    <w:rsid w:val="0096392D"/>
    <w:rsid w:val="00964B46"/>
    <w:rsid w:val="00970E4A"/>
    <w:rsid w:val="0097182F"/>
    <w:rsid w:val="00971DA0"/>
    <w:rsid w:val="00976552"/>
    <w:rsid w:val="00980ED8"/>
    <w:rsid w:val="009915AE"/>
    <w:rsid w:val="00993333"/>
    <w:rsid w:val="009964DC"/>
    <w:rsid w:val="009A3848"/>
    <w:rsid w:val="009A5BE2"/>
    <w:rsid w:val="009A6601"/>
    <w:rsid w:val="009C0CDF"/>
    <w:rsid w:val="009C17C0"/>
    <w:rsid w:val="009C5CF4"/>
    <w:rsid w:val="009D1F20"/>
    <w:rsid w:val="009D7D5F"/>
    <w:rsid w:val="009E3C6B"/>
    <w:rsid w:val="009E5D85"/>
    <w:rsid w:val="009F5E75"/>
    <w:rsid w:val="009F76D4"/>
    <w:rsid w:val="00A0478B"/>
    <w:rsid w:val="00A0486A"/>
    <w:rsid w:val="00A075D4"/>
    <w:rsid w:val="00A11756"/>
    <w:rsid w:val="00A12594"/>
    <w:rsid w:val="00A14829"/>
    <w:rsid w:val="00A17CCE"/>
    <w:rsid w:val="00A33527"/>
    <w:rsid w:val="00A361CD"/>
    <w:rsid w:val="00A44C51"/>
    <w:rsid w:val="00A51DA7"/>
    <w:rsid w:val="00A60878"/>
    <w:rsid w:val="00A61543"/>
    <w:rsid w:val="00A625E0"/>
    <w:rsid w:val="00A6521E"/>
    <w:rsid w:val="00A66958"/>
    <w:rsid w:val="00A7439E"/>
    <w:rsid w:val="00A75A36"/>
    <w:rsid w:val="00A9041A"/>
    <w:rsid w:val="00A909D5"/>
    <w:rsid w:val="00A92914"/>
    <w:rsid w:val="00AA32AC"/>
    <w:rsid w:val="00AA393E"/>
    <w:rsid w:val="00AA64A6"/>
    <w:rsid w:val="00AA6CAB"/>
    <w:rsid w:val="00AB1B5D"/>
    <w:rsid w:val="00AC102B"/>
    <w:rsid w:val="00AC2127"/>
    <w:rsid w:val="00AC6269"/>
    <w:rsid w:val="00AD3005"/>
    <w:rsid w:val="00AF1458"/>
    <w:rsid w:val="00AF521B"/>
    <w:rsid w:val="00AF743D"/>
    <w:rsid w:val="00B0489B"/>
    <w:rsid w:val="00B07A26"/>
    <w:rsid w:val="00B1022E"/>
    <w:rsid w:val="00B11DC2"/>
    <w:rsid w:val="00B17E67"/>
    <w:rsid w:val="00B24A7D"/>
    <w:rsid w:val="00B32561"/>
    <w:rsid w:val="00B3264D"/>
    <w:rsid w:val="00B32D8F"/>
    <w:rsid w:val="00B369C8"/>
    <w:rsid w:val="00B41E0A"/>
    <w:rsid w:val="00B672F0"/>
    <w:rsid w:val="00B707C7"/>
    <w:rsid w:val="00B7226C"/>
    <w:rsid w:val="00B72574"/>
    <w:rsid w:val="00B81203"/>
    <w:rsid w:val="00B82EC4"/>
    <w:rsid w:val="00B83EF7"/>
    <w:rsid w:val="00B85DD2"/>
    <w:rsid w:val="00B85E2C"/>
    <w:rsid w:val="00B92742"/>
    <w:rsid w:val="00B975E6"/>
    <w:rsid w:val="00BA5139"/>
    <w:rsid w:val="00BB6051"/>
    <w:rsid w:val="00BC150E"/>
    <w:rsid w:val="00BE3BB6"/>
    <w:rsid w:val="00BE5464"/>
    <w:rsid w:val="00C0008A"/>
    <w:rsid w:val="00C06433"/>
    <w:rsid w:val="00C15D97"/>
    <w:rsid w:val="00C1774A"/>
    <w:rsid w:val="00C2274A"/>
    <w:rsid w:val="00C2701D"/>
    <w:rsid w:val="00C31508"/>
    <w:rsid w:val="00C31814"/>
    <w:rsid w:val="00C33DE0"/>
    <w:rsid w:val="00C41C8E"/>
    <w:rsid w:val="00C41E44"/>
    <w:rsid w:val="00C4257E"/>
    <w:rsid w:val="00C5390A"/>
    <w:rsid w:val="00C55734"/>
    <w:rsid w:val="00C55F44"/>
    <w:rsid w:val="00C57975"/>
    <w:rsid w:val="00C57C2B"/>
    <w:rsid w:val="00C747E0"/>
    <w:rsid w:val="00C74F7C"/>
    <w:rsid w:val="00C86288"/>
    <w:rsid w:val="00C87B18"/>
    <w:rsid w:val="00C94251"/>
    <w:rsid w:val="00C95C1E"/>
    <w:rsid w:val="00C96FF1"/>
    <w:rsid w:val="00CA5E4E"/>
    <w:rsid w:val="00CB4673"/>
    <w:rsid w:val="00CC2D51"/>
    <w:rsid w:val="00CC5541"/>
    <w:rsid w:val="00CE02A8"/>
    <w:rsid w:val="00CE07C6"/>
    <w:rsid w:val="00CE1284"/>
    <w:rsid w:val="00CE5BBF"/>
    <w:rsid w:val="00CE622B"/>
    <w:rsid w:val="00CE6648"/>
    <w:rsid w:val="00CF1A57"/>
    <w:rsid w:val="00CF5F4A"/>
    <w:rsid w:val="00D01498"/>
    <w:rsid w:val="00D05341"/>
    <w:rsid w:val="00D14E4B"/>
    <w:rsid w:val="00D171DD"/>
    <w:rsid w:val="00D20F73"/>
    <w:rsid w:val="00D233B7"/>
    <w:rsid w:val="00D34775"/>
    <w:rsid w:val="00D409A1"/>
    <w:rsid w:val="00D516EA"/>
    <w:rsid w:val="00D533AA"/>
    <w:rsid w:val="00D61AD4"/>
    <w:rsid w:val="00D63DC7"/>
    <w:rsid w:val="00D74243"/>
    <w:rsid w:val="00D74DD3"/>
    <w:rsid w:val="00D821F0"/>
    <w:rsid w:val="00D84EC9"/>
    <w:rsid w:val="00D85C71"/>
    <w:rsid w:val="00D97106"/>
    <w:rsid w:val="00DA3F8C"/>
    <w:rsid w:val="00DB065F"/>
    <w:rsid w:val="00DB08BA"/>
    <w:rsid w:val="00DB1C12"/>
    <w:rsid w:val="00DB4106"/>
    <w:rsid w:val="00DB4760"/>
    <w:rsid w:val="00DC2260"/>
    <w:rsid w:val="00DC3B37"/>
    <w:rsid w:val="00DC66E7"/>
    <w:rsid w:val="00DD61E7"/>
    <w:rsid w:val="00DD6F3C"/>
    <w:rsid w:val="00DE00D5"/>
    <w:rsid w:val="00DE69F4"/>
    <w:rsid w:val="00DF2760"/>
    <w:rsid w:val="00DF640D"/>
    <w:rsid w:val="00DF7BBD"/>
    <w:rsid w:val="00E002F3"/>
    <w:rsid w:val="00E05C83"/>
    <w:rsid w:val="00E076E9"/>
    <w:rsid w:val="00E14C76"/>
    <w:rsid w:val="00E15FFB"/>
    <w:rsid w:val="00E30CFB"/>
    <w:rsid w:val="00E31D83"/>
    <w:rsid w:val="00E44514"/>
    <w:rsid w:val="00E5192A"/>
    <w:rsid w:val="00E55F78"/>
    <w:rsid w:val="00E57C63"/>
    <w:rsid w:val="00E668C1"/>
    <w:rsid w:val="00E730AD"/>
    <w:rsid w:val="00E77A80"/>
    <w:rsid w:val="00E81B7B"/>
    <w:rsid w:val="00E933ED"/>
    <w:rsid w:val="00E94ACC"/>
    <w:rsid w:val="00E97539"/>
    <w:rsid w:val="00EA2D1B"/>
    <w:rsid w:val="00EB1F3E"/>
    <w:rsid w:val="00EB26BC"/>
    <w:rsid w:val="00EB3885"/>
    <w:rsid w:val="00EB7DC2"/>
    <w:rsid w:val="00EC226D"/>
    <w:rsid w:val="00EC78BC"/>
    <w:rsid w:val="00ED0B18"/>
    <w:rsid w:val="00ED0C9A"/>
    <w:rsid w:val="00ED119D"/>
    <w:rsid w:val="00ED5089"/>
    <w:rsid w:val="00EE169D"/>
    <w:rsid w:val="00EE2883"/>
    <w:rsid w:val="00EE52CB"/>
    <w:rsid w:val="00EE5FD5"/>
    <w:rsid w:val="00EF436C"/>
    <w:rsid w:val="00EF6E03"/>
    <w:rsid w:val="00F0487A"/>
    <w:rsid w:val="00F06B88"/>
    <w:rsid w:val="00F077F1"/>
    <w:rsid w:val="00F131B5"/>
    <w:rsid w:val="00F153C7"/>
    <w:rsid w:val="00F160E1"/>
    <w:rsid w:val="00F2620A"/>
    <w:rsid w:val="00F34C80"/>
    <w:rsid w:val="00F35E9B"/>
    <w:rsid w:val="00F369B1"/>
    <w:rsid w:val="00F36C31"/>
    <w:rsid w:val="00F4020D"/>
    <w:rsid w:val="00F55C13"/>
    <w:rsid w:val="00F56176"/>
    <w:rsid w:val="00F65402"/>
    <w:rsid w:val="00F70BE0"/>
    <w:rsid w:val="00F71F46"/>
    <w:rsid w:val="00F72D02"/>
    <w:rsid w:val="00F77009"/>
    <w:rsid w:val="00F802BA"/>
    <w:rsid w:val="00F85EB2"/>
    <w:rsid w:val="00F902C8"/>
    <w:rsid w:val="00F908B7"/>
    <w:rsid w:val="00F92ED3"/>
    <w:rsid w:val="00F94089"/>
    <w:rsid w:val="00FA2CC1"/>
    <w:rsid w:val="00FA441C"/>
    <w:rsid w:val="00FA4502"/>
    <w:rsid w:val="00FA6901"/>
    <w:rsid w:val="00FB10F9"/>
    <w:rsid w:val="00FB7EC3"/>
    <w:rsid w:val="00FC098B"/>
    <w:rsid w:val="00FC298D"/>
    <w:rsid w:val="00FC4EFF"/>
    <w:rsid w:val="00FC6CDF"/>
    <w:rsid w:val="00FD3269"/>
    <w:rsid w:val="00FD38A9"/>
    <w:rsid w:val="00FD3FC4"/>
    <w:rsid w:val="00FE6240"/>
    <w:rsid w:val="00FF02D6"/>
    <w:rsid w:val="00FF2716"/>
    <w:rsid w:val="00F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67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69C8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C534F"/>
    <w:rPr>
      <w:color w:val="0000FF"/>
      <w:u w:val="single"/>
    </w:rPr>
  </w:style>
  <w:style w:type="paragraph" w:styleId="Header">
    <w:name w:val="header"/>
    <w:basedOn w:val="Normal"/>
    <w:link w:val="HeaderChar"/>
    <w:rsid w:val="00CE62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CE622B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CE622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E622B"/>
    <w:rPr>
      <w:sz w:val="18"/>
      <w:szCs w:val="18"/>
      <w:lang w:eastAsia="en-US"/>
    </w:rPr>
  </w:style>
  <w:style w:type="paragraph" w:styleId="NormalWeb">
    <w:name w:val="Normal (Web)"/>
    <w:basedOn w:val="Normal"/>
    <w:rsid w:val="00AA64A6"/>
    <w:pPr>
      <w:spacing w:line="234" w:lineRule="atLeast"/>
      <w:ind w:left="167" w:right="167"/>
    </w:pPr>
    <w:rPr>
      <w:rFonts w:ascii="SimSun" w:hAnsi="SimSun" w:cs="SimSun"/>
      <w:lang w:eastAsia="zh-CN"/>
    </w:rPr>
  </w:style>
  <w:style w:type="paragraph" w:styleId="BalloonText">
    <w:name w:val="Balloon Text"/>
    <w:basedOn w:val="Normal"/>
    <w:link w:val="BalloonTextChar"/>
    <w:rsid w:val="00400B6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00B6D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NoSpacing">
    <w:name w:val="No Spacing"/>
    <w:uiPriority w:val="1"/>
    <w:qFormat/>
    <w:rsid w:val="00643E28"/>
    <w:pPr>
      <w:widowControl w:val="0"/>
      <w:wordWrap w:val="0"/>
      <w:autoSpaceDE w:val="0"/>
      <w:autoSpaceDN w:val="0"/>
      <w:jc w:val="both"/>
    </w:pPr>
    <w:rPr>
      <w:rFonts w:ascii="Malgun Gothic" w:eastAsia="Malgun Gothic" w:hAnsi="Malgun Gothic"/>
      <w:kern w:val="2"/>
      <w:szCs w:val="22"/>
    </w:rPr>
  </w:style>
  <w:style w:type="paragraph" w:styleId="ListParagraph">
    <w:name w:val="List Paragraph"/>
    <w:basedOn w:val="Normal"/>
    <w:uiPriority w:val="34"/>
    <w:qFormat/>
    <w:rsid w:val="00EA2D1B"/>
    <w:pPr>
      <w:ind w:leftChars="400" w:left="800"/>
    </w:pPr>
  </w:style>
  <w:style w:type="table" w:styleId="TableGrid">
    <w:name w:val="Table Grid"/>
    <w:basedOn w:val="TableNormal"/>
    <w:uiPriority w:val="59"/>
    <w:rsid w:val="00604E26"/>
    <w:rPr>
      <w:rFonts w:asciiTheme="minorHAnsi" w:eastAsiaTheme="minorEastAsia" w:hAnsiTheme="minorHAnsi" w:cstheme="minorBidi"/>
      <w:kern w:val="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134BA0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134BA0"/>
    <w:rPr>
      <w:i/>
      <w:iCs/>
      <w:color w:val="808080" w:themeColor="text1" w:themeTint="7F"/>
    </w:rPr>
  </w:style>
  <w:style w:type="paragraph" w:customStyle="1" w:styleId="a">
    <w:name w:val="바탕글"/>
    <w:basedOn w:val="Normal"/>
    <w:rsid w:val="00206BA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szCs w:val="20"/>
      <w:lang w:eastAsia="ko-KR"/>
    </w:rPr>
  </w:style>
  <w:style w:type="character" w:styleId="CommentReference">
    <w:name w:val="annotation reference"/>
    <w:basedOn w:val="DefaultParagraphFont"/>
    <w:rsid w:val="00946A4C"/>
    <w:rPr>
      <w:sz w:val="18"/>
      <w:szCs w:val="18"/>
    </w:rPr>
  </w:style>
  <w:style w:type="paragraph" w:styleId="CommentText">
    <w:name w:val="annotation text"/>
    <w:basedOn w:val="Normal"/>
    <w:link w:val="CommentTextChar"/>
    <w:rsid w:val="00946A4C"/>
  </w:style>
  <w:style w:type="character" w:customStyle="1" w:styleId="CommentTextChar">
    <w:name w:val="Comment Text Char"/>
    <w:basedOn w:val="DefaultParagraphFont"/>
    <w:link w:val="CommentText"/>
    <w:rsid w:val="00946A4C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46A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46A4C"/>
    <w:rPr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81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ha2@worldbank.or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hkc@kdischool.ac.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178821-7FF7-40A2-9F72-347DEBB2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969</Words>
  <Characters>3906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Background &amp; Objective</vt:lpstr>
      <vt:lpstr>Background &amp; Objective</vt:lpstr>
    </vt:vector>
  </TitlesOfParts>
  <Company>www.ftpdown.com</Company>
  <LinksUpToDate>false</LinksUpToDate>
  <CharactersWithSpaces>4866</CharactersWithSpaces>
  <SharedDoc>false</SharedDoc>
  <HLinks>
    <vt:vector size="12" baseType="variant">
      <vt:variant>
        <vt:i4>6750210</vt:i4>
      </vt:variant>
      <vt:variant>
        <vt:i4>3</vt:i4>
      </vt:variant>
      <vt:variant>
        <vt:i4>0</vt:i4>
      </vt:variant>
      <vt:variant>
        <vt:i4>5</vt:i4>
      </vt:variant>
      <vt:variant>
        <vt:lpwstr>mailto:TingShu@afdc.org.cn</vt:lpwstr>
      </vt:variant>
      <vt:variant>
        <vt:lpwstr/>
      </vt:variant>
      <vt:variant>
        <vt:i4>3276862</vt:i4>
      </vt:variant>
      <vt:variant>
        <vt:i4>0</vt:i4>
      </vt:variant>
      <vt:variant>
        <vt:i4>0</vt:i4>
      </vt:variant>
      <vt:variant>
        <vt:i4>5</vt:i4>
      </vt:variant>
      <vt:variant>
        <vt:lpwstr>http://www.afdc.org.cn/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Background &amp; Objective</dc:title>
  <dc:creator>FtpDown</dc:creator>
  <cp:lastModifiedBy>Hai Van Ha</cp:lastModifiedBy>
  <cp:revision>42</cp:revision>
  <cp:lastPrinted>2012-07-17T07:23:00Z</cp:lastPrinted>
  <dcterms:created xsi:type="dcterms:W3CDTF">2012-09-18T08:35:00Z</dcterms:created>
  <dcterms:modified xsi:type="dcterms:W3CDTF">2012-10-25T04:07:00Z</dcterms:modified>
</cp:coreProperties>
</file>